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2. Meaning of Financial Management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Financial management is that managerial activity which is concerned with planning and</w:t>
      </w:r>
    </w:p>
    <w:p w:rsidR="00E901FD" w:rsidRDefault="00602053" w:rsidP="00602053">
      <w:pPr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controlling</w:t>
      </w:r>
      <w:proofErr w:type="gramEnd"/>
      <w:r>
        <w:rPr>
          <w:rFonts w:ascii="ArialNarrow" w:hAnsi="ArialNarrow" w:cs="ArialNarrow"/>
        </w:rPr>
        <w:t xml:space="preserve"> of the firm’s financial resources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“Financial management comprises the forecasting, planning, organizing, directing, coordinating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and</w:t>
      </w:r>
      <w:proofErr w:type="gramEnd"/>
      <w:r>
        <w:rPr>
          <w:rFonts w:ascii="ArialNarrow" w:hAnsi="ArialNarrow" w:cs="ArialNarrow"/>
        </w:rPr>
        <w:t xml:space="preserve"> controlling of all activities relating to acquisition and application of the financial</w:t>
      </w:r>
    </w:p>
    <w:p w:rsidR="00602053" w:rsidRDefault="00602053" w:rsidP="00602053">
      <w:pPr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resources</w:t>
      </w:r>
      <w:proofErr w:type="gramEnd"/>
      <w:r>
        <w:rPr>
          <w:rFonts w:ascii="ArialNarrow" w:hAnsi="ArialNarrow" w:cs="ArialNarrow"/>
        </w:rPr>
        <w:t xml:space="preserve"> of an undertaking in keeping with its financial objective.”</w:t>
      </w:r>
    </w:p>
    <w:p w:rsidR="00602053" w:rsidRDefault="00602053" w:rsidP="00602053">
      <w:pPr>
        <w:rPr>
          <w:rFonts w:ascii="ArialNarrow" w:hAnsi="ArialNarrow" w:cs="ArialNarrow"/>
        </w:rPr>
      </w:pP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There are two basic aspects of financial management viz., procurement of funds and an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effective</w:t>
      </w:r>
      <w:proofErr w:type="gramEnd"/>
      <w:r>
        <w:rPr>
          <w:rFonts w:ascii="ArialNarrow" w:hAnsi="ArialNarrow" w:cs="ArialNarrow"/>
        </w:rPr>
        <w:t xml:space="preserve"> use of these funds to achieve business objectives.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>2.1 Procurement of Funds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" w:hAnsi="ArialNarrow,Bold" w:cs="ArialNarrow,Bold"/>
          <w:b/>
          <w:bCs/>
        </w:rPr>
        <w:t>a) Equity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The funds raised by the issue of equity shares are the best from the risk point of view for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the</w:t>
      </w:r>
      <w:proofErr w:type="gramEnd"/>
      <w:r>
        <w:rPr>
          <w:rFonts w:ascii="ArialNarrow" w:hAnsi="ArialNarrow" w:cs="ArialNarrow"/>
        </w:rPr>
        <w:t xml:space="preserve"> firm, since there is no question of repayment of equity capital except when the firm is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under</w:t>
      </w:r>
      <w:proofErr w:type="gramEnd"/>
      <w:r>
        <w:rPr>
          <w:rFonts w:ascii="ArialNarrow" w:hAnsi="ArialNarrow" w:cs="ArialNarrow"/>
        </w:rPr>
        <w:t xml:space="preserve"> liquidation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" w:hAnsi="ArialNarrow,Bold" w:cs="ArialNarrow,Bold"/>
          <w:b/>
          <w:bCs/>
        </w:rPr>
        <w:t>b) Debentures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Debentures as a source of funds are comparatively cheaper than the shares because of their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tax</w:t>
      </w:r>
      <w:proofErr w:type="gramEnd"/>
      <w:r>
        <w:rPr>
          <w:rFonts w:ascii="ArialNarrow" w:hAnsi="ArialNarrow" w:cs="ArialNarrow"/>
        </w:rPr>
        <w:t xml:space="preserve"> advantage.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" w:hAnsi="ArialNarrow,Bold" w:cs="ArialNarrow,Bold"/>
          <w:b/>
          <w:bCs/>
        </w:rPr>
        <w:t>c) Funding from Banks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Commercial Banks play an important role in funding of the business enterprises. Apart from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supporting</w:t>
      </w:r>
      <w:proofErr w:type="gramEnd"/>
      <w:r>
        <w:rPr>
          <w:rFonts w:ascii="ArialNarrow" w:hAnsi="ArialNarrow" w:cs="ArialNarrow"/>
        </w:rPr>
        <w:t xml:space="preserve"> businesses in their routine activities (deposits, payments etc) they play an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important</w:t>
      </w:r>
      <w:proofErr w:type="gramEnd"/>
      <w:r>
        <w:rPr>
          <w:rFonts w:ascii="ArialNarrow" w:hAnsi="ArialNarrow" w:cs="ArialNarrow"/>
        </w:rPr>
        <w:t xml:space="preserve"> role in meeting the long term and short term needs of a business enterprise.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>d) International Funding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Foreign Direct Investment (FDI) and Foreign Institutional Investors (FII) are two major routes for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raising</w:t>
      </w:r>
      <w:proofErr w:type="gramEnd"/>
      <w:r>
        <w:rPr>
          <w:rFonts w:ascii="ArialNarrow" w:hAnsi="ArialNarrow" w:cs="ArialNarrow"/>
        </w:rPr>
        <w:t xml:space="preserve"> funds from foreign sources besides ADR’s (American depository receipts) and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GDR’s (Global depository receipts).</w:t>
      </w:r>
      <w:proofErr w:type="gramEnd"/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 xml:space="preserve">2.2 Effective </w:t>
      </w:r>
      <w:proofErr w:type="spellStart"/>
      <w:r>
        <w:rPr>
          <w:rFonts w:ascii="ArialNarrow,Bold" w:hAnsi="ArialNarrow,Bold" w:cs="ArialNarrow,Bold"/>
          <w:b/>
          <w:bCs/>
          <w:sz w:val="24"/>
          <w:szCs w:val="24"/>
        </w:rPr>
        <w:t>Utilisation</w:t>
      </w:r>
      <w:proofErr w:type="spellEnd"/>
      <w:r>
        <w:rPr>
          <w:rFonts w:ascii="ArialNarrow,Bold" w:hAnsi="ArialNarrow,Bold" w:cs="ArialNarrow,Bold"/>
          <w:b/>
          <w:bCs/>
          <w:sz w:val="24"/>
          <w:szCs w:val="24"/>
        </w:rPr>
        <w:t xml:space="preserve"> of Funds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" w:hAnsi="ArialNarrow,Bold" w:cs="ArialNarrow,Bold"/>
          <w:b/>
          <w:bCs/>
        </w:rPr>
        <w:t>a) Utilization for Fixed Assets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The funds are to be invested in the manner so that the company can produce at its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optimum</w:t>
      </w:r>
      <w:proofErr w:type="gramEnd"/>
      <w:r>
        <w:rPr>
          <w:rFonts w:ascii="ArialNarrow" w:hAnsi="ArialNarrow" w:cs="ArialNarrow"/>
        </w:rPr>
        <w:t xml:space="preserve"> level without endangering its financial solvency.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" w:hAnsi="ArialNarrow,Bold" w:cs="ArialNarrow,Bold"/>
          <w:b/>
          <w:bCs/>
        </w:rPr>
        <w:t>b) Utilization for Working Capital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The finance manager must also keep in view the need for adequate working capital and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ensure</w:t>
      </w:r>
      <w:proofErr w:type="gramEnd"/>
      <w:r>
        <w:rPr>
          <w:rFonts w:ascii="ArialNarrow" w:hAnsi="ArialNarrow" w:cs="ArialNarrow"/>
        </w:rPr>
        <w:t xml:space="preserve"> that while the firms enjoy an optimum level of working capital they do not keep too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much</w:t>
      </w:r>
      <w:proofErr w:type="gramEnd"/>
      <w:r>
        <w:rPr>
          <w:rFonts w:ascii="ArialNarrow" w:hAnsi="ArialNarrow" w:cs="ArialNarrow"/>
        </w:rPr>
        <w:t xml:space="preserve"> funds blocked in inventories, book debts, cash etc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3. Evolution of Financial Management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The three stages of its evolution are: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" w:hAnsi="ArialNarrow,Bold" w:cs="ArialNarrow,Bold"/>
          <w:b/>
          <w:bCs/>
        </w:rPr>
        <w:t>The Traditional Phase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During this phase, financial management was considered necessary only during occasional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events</w:t>
      </w:r>
      <w:proofErr w:type="gramEnd"/>
      <w:r>
        <w:rPr>
          <w:rFonts w:ascii="ArialNarrow" w:hAnsi="ArialNarrow" w:cs="ArialNarrow"/>
        </w:rPr>
        <w:t xml:space="preserve"> such as takeovers, mergers, expansion, liquidation, etc. 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" w:hAnsi="ArialNarrow,Bold" w:cs="ArialNarrow,Bold"/>
          <w:b/>
          <w:bCs/>
        </w:rPr>
        <w:t>The Transitional Phase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During this phase, the day-to-day problems that financial managers faced were given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importance</w:t>
      </w:r>
      <w:proofErr w:type="gramEnd"/>
      <w:r>
        <w:rPr>
          <w:rFonts w:ascii="ArialNarrow" w:hAnsi="ArialNarrow" w:cs="ArialNarrow"/>
        </w:rPr>
        <w:t xml:space="preserve">. 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" w:hAnsi="ArialNarrow,Bold" w:cs="ArialNarrow,Bold"/>
          <w:b/>
          <w:bCs/>
        </w:rPr>
        <w:t>The Modern Phase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Modern phase is still going on. The scope of financial management has greatly increased now.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It is important to carry out financial analysis for a company.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lastRenderedPageBreak/>
        <w:t>4. Importance of Financial Management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The best way to demonstrate the importance of good financial management is to describe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some</w:t>
      </w:r>
      <w:proofErr w:type="gramEnd"/>
      <w:r>
        <w:rPr>
          <w:rFonts w:ascii="ArialNarrow" w:hAnsi="ArialNarrow" w:cs="ArialNarrow"/>
        </w:rPr>
        <w:t xml:space="preserve"> of the tasks that it involves:-</w:t>
      </w:r>
    </w:p>
    <w:p w:rsidR="00602053" w:rsidRPr="00602053" w:rsidRDefault="00602053" w:rsidP="0060205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602053">
        <w:rPr>
          <w:rFonts w:ascii="ArialNarrow" w:hAnsi="ArialNarrow" w:cs="ArialNarrow"/>
        </w:rPr>
        <w:t>Taking care not to over-invest in fixed assets</w:t>
      </w:r>
    </w:p>
    <w:p w:rsidR="00602053" w:rsidRPr="00602053" w:rsidRDefault="00602053" w:rsidP="0060205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602053">
        <w:rPr>
          <w:rFonts w:ascii="ArialNarrow" w:hAnsi="ArialNarrow" w:cs="ArialNarrow"/>
        </w:rPr>
        <w:t>Balancing cash-outflow with cash-inflows</w:t>
      </w:r>
    </w:p>
    <w:p w:rsidR="00602053" w:rsidRPr="00602053" w:rsidRDefault="00602053" w:rsidP="0060205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602053">
        <w:rPr>
          <w:rFonts w:ascii="ArialNarrow" w:hAnsi="ArialNarrow" w:cs="ArialNarrow"/>
        </w:rPr>
        <w:t>Ensuring that there is a sufficient level of short-term working capital</w:t>
      </w:r>
    </w:p>
    <w:p w:rsidR="00602053" w:rsidRPr="00602053" w:rsidRDefault="00602053" w:rsidP="0060205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602053">
        <w:rPr>
          <w:rFonts w:ascii="ArialNarrow" w:hAnsi="ArialNarrow" w:cs="ArialNarrow"/>
        </w:rPr>
        <w:t>Setting sales revenue targets that will deliver growth</w:t>
      </w:r>
    </w:p>
    <w:p w:rsidR="00602053" w:rsidRPr="00602053" w:rsidRDefault="00602053" w:rsidP="0060205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602053">
        <w:rPr>
          <w:rFonts w:ascii="ArialNarrow" w:hAnsi="ArialNarrow" w:cs="ArialNarrow"/>
        </w:rPr>
        <w:t>Increasing gross profit by setting the correct pricing for products or services</w:t>
      </w:r>
    </w:p>
    <w:p w:rsidR="00602053" w:rsidRPr="00602053" w:rsidRDefault="00602053" w:rsidP="0060205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602053">
        <w:rPr>
          <w:rFonts w:ascii="ArialNarrow" w:hAnsi="ArialNarrow" w:cs="ArialNarrow"/>
        </w:rPr>
        <w:t xml:space="preserve">Controlling the level of general and administrative expenses by finding more </w:t>
      </w:r>
      <w:proofErr w:type="spellStart"/>
      <w:r w:rsidRPr="00602053">
        <w:rPr>
          <w:rFonts w:ascii="ArialNarrow" w:hAnsi="ArialNarrow" w:cs="ArialNarrow"/>
        </w:rPr>
        <w:t>costefficient</w:t>
      </w:r>
      <w:proofErr w:type="spellEnd"/>
    </w:p>
    <w:p w:rsidR="00602053" w:rsidRPr="00602053" w:rsidRDefault="00602053" w:rsidP="0060205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602053">
        <w:rPr>
          <w:rFonts w:ascii="ArialNarrow" w:hAnsi="ArialNarrow" w:cs="ArialNarrow"/>
        </w:rPr>
        <w:t>ways of running the day-to-day business operations, and</w:t>
      </w:r>
    </w:p>
    <w:p w:rsidR="00602053" w:rsidRDefault="00602053" w:rsidP="0060205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602053">
        <w:rPr>
          <w:rFonts w:ascii="ArialNarrow" w:hAnsi="ArialNarrow" w:cs="ArialNarrow"/>
        </w:rPr>
        <w:t>Tax planning that will minimize the taxes a business has to pay.</w:t>
      </w:r>
    </w:p>
    <w:p w:rsidR="00602053" w:rsidRDefault="00602053" w:rsidP="00602053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602053" w:rsidRDefault="00602053" w:rsidP="00602053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5. Scope of Financial Management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following</w:t>
      </w:r>
      <w:proofErr w:type="gramEnd"/>
      <w:r>
        <w:rPr>
          <w:rFonts w:ascii="ArialNarrow" w:hAnsi="ArialNarrow" w:cs="ArialNarrow"/>
        </w:rPr>
        <w:t xml:space="preserve"> aspects are taken up in detail under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the</w:t>
      </w:r>
      <w:proofErr w:type="gramEnd"/>
      <w:r>
        <w:rPr>
          <w:rFonts w:ascii="ArialNarrow" w:hAnsi="ArialNarrow" w:cs="ArialNarrow"/>
        </w:rPr>
        <w:t xml:space="preserve"> study of financial management: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(a) Determination of size of the enterprise and determination of rate of growth.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(b) Determining the composition of assets of the enterprise.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(c) Determining the mix of enterprise’s financing i.e. consideration of level of debt to equity, etc.</w:t>
      </w:r>
    </w:p>
    <w:p w:rsidR="00602053" w:rsidRP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602053">
        <w:rPr>
          <w:rFonts w:ascii="ArialNarrow" w:hAnsi="ArialNarrow" w:cs="ArialNarrow"/>
        </w:rPr>
        <w:t>(d) Analysis, planning and control of financial affairs of the enterprise.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6. Objectives of Financial Management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 xml:space="preserve">6.1 Profit </w:t>
      </w:r>
      <w:proofErr w:type="spellStart"/>
      <w:r>
        <w:rPr>
          <w:rFonts w:ascii="ArialNarrow,Bold" w:hAnsi="ArialNarrow,Bold" w:cs="ArialNarrow,Bold"/>
          <w:b/>
          <w:bCs/>
          <w:sz w:val="24"/>
          <w:szCs w:val="24"/>
        </w:rPr>
        <w:t>Maximisation</w:t>
      </w:r>
      <w:proofErr w:type="spellEnd"/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It has traditionally been argued that the primary objective of a company is to earn profit; hence the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objective</w:t>
      </w:r>
      <w:proofErr w:type="gramEnd"/>
      <w:r>
        <w:rPr>
          <w:rFonts w:ascii="ArialNarrow" w:hAnsi="ArialNarrow" w:cs="ArialNarrow"/>
        </w:rPr>
        <w:t xml:space="preserve"> of financial management is also profit </w:t>
      </w:r>
      <w:proofErr w:type="spellStart"/>
      <w:r>
        <w:rPr>
          <w:rFonts w:ascii="ArialNarrow" w:hAnsi="ArialNarrow" w:cs="ArialNarrow"/>
        </w:rPr>
        <w:t>maximisation</w:t>
      </w:r>
      <w:proofErr w:type="spellEnd"/>
      <w:r>
        <w:rPr>
          <w:rFonts w:ascii="ArialNarrow" w:hAnsi="ArialNarrow" w:cs="ArialNarrow"/>
        </w:rPr>
        <w:t>.</w:t>
      </w:r>
    </w:p>
    <w:p w:rsidR="00602053" w:rsidRDefault="00602053" w:rsidP="0060205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602053" w:rsidRPr="00602053" w:rsidRDefault="00602053" w:rsidP="0060205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602053">
        <w:rPr>
          <w:rFonts w:ascii="ArialNarrow,Bold" w:hAnsi="ArialNarrow,Bold" w:cs="ArialNarrow,Bold"/>
          <w:b/>
          <w:bCs/>
        </w:rPr>
        <w:t xml:space="preserve">The term profit is vague. </w:t>
      </w:r>
      <w:r w:rsidRPr="00602053">
        <w:rPr>
          <w:rFonts w:ascii="ArialNarrow" w:hAnsi="ArialNarrow" w:cs="ArialNarrow"/>
        </w:rPr>
        <w:t>It does not clarify what exactly it means</w:t>
      </w:r>
    </w:p>
    <w:p w:rsidR="00597A11" w:rsidRPr="00597A11" w:rsidRDefault="00602053" w:rsidP="0060205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Profit </w:t>
      </w:r>
      <w:proofErr w:type="spellStart"/>
      <w:r>
        <w:rPr>
          <w:rFonts w:ascii="ArialNarrow,Bold" w:hAnsi="ArialNarrow,Bold" w:cs="ArialNarrow,Bold"/>
          <w:b/>
          <w:bCs/>
        </w:rPr>
        <w:t>maximisation</w:t>
      </w:r>
      <w:proofErr w:type="spellEnd"/>
      <w:r>
        <w:rPr>
          <w:rFonts w:ascii="ArialNarrow,Bold" w:hAnsi="ArialNarrow,Bold" w:cs="ArialNarrow,Bold"/>
          <w:b/>
          <w:bCs/>
        </w:rPr>
        <w:t xml:space="preserve"> has to be attempted with a </w:t>
      </w:r>
      <w:proofErr w:type="spellStart"/>
      <w:r>
        <w:rPr>
          <w:rFonts w:ascii="ArialNarrow,Bold" w:hAnsi="ArialNarrow,Bold" w:cs="ArialNarrow,Bold"/>
          <w:b/>
          <w:bCs/>
        </w:rPr>
        <w:t>realisation</w:t>
      </w:r>
      <w:proofErr w:type="spellEnd"/>
      <w:r>
        <w:rPr>
          <w:rFonts w:ascii="ArialNarrow,Bold" w:hAnsi="ArialNarrow,Bold" w:cs="ArialNarrow,Bold"/>
          <w:b/>
          <w:bCs/>
        </w:rPr>
        <w:t xml:space="preserve"> of risks involved.</w:t>
      </w:r>
    </w:p>
    <w:p w:rsidR="00597A11" w:rsidRPr="00597A11" w:rsidRDefault="00602053" w:rsidP="0060205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602053">
        <w:rPr>
          <w:rFonts w:ascii="ArialNarrow,Bold" w:hAnsi="ArialNarrow,Bold" w:cs="ArialNarrow,Bold"/>
          <w:b/>
          <w:bCs/>
        </w:rPr>
        <w:t xml:space="preserve">Profit </w:t>
      </w:r>
      <w:proofErr w:type="spellStart"/>
      <w:r w:rsidRPr="00602053">
        <w:rPr>
          <w:rFonts w:ascii="ArialNarrow,Bold" w:hAnsi="ArialNarrow,Bold" w:cs="ArialNarrow,Bold"/>
          <w:b/>
          <w:bCs/>
        </w:rPr>
        <w:t>maximisation</w:t>
      </w:r>
      <w:proofErr w:type="spellEnd"/>
      <w:r w:rsidRPr="00602053">
        <w:rPr>
          <w:rFonts w:ascii="ArialNarrow,Bold" w:hAnsi="ArialNarrow,Bold" w:cs="ArialNarrow,Bold"/>
          <w:b/>
          <w:bCs/>
        </w:rPr>
        <w:t xml:space="preserve"> as an objective does not take into account the time pattern of returns</w:t>
      </w:r>
    </w:p>
    <w:p w:rsidR="00602053" w:rsidRPr="00597A11" w:rsidRDefault="00597A11" w:rsidP="0060205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Profit </w:t>
      </w:r>
      <w:proofErr w:type="spellStart"/>
      <w:r>
        <w:rPr>
          <w:rFonts w:ascii="ArialNarrow,Bold" w:hAnsi="ArialNarrow,Bold" w:cs="ArialNarrow,Bold"/>
          <w:b/>
          <w:bCs/>
        </w:rPr>
        <w:t>maximisation</w:t>
      </w:r>
      <w:proofErr w:type="spellEnd"/>
      <w:r>
        <w:rPr>
          <w:rFonts w:ascii="ArialNarrow,Bold" w:hAnsi="ArialNarrow,Bold" w:cs="ArialNarrow,Bold"/>
          <w:b/>
          <w:bCs/>
        </w:rPr>
        <w:t xml:space="preserve"> as an objective is too narrow</w:t>
      </w:r>
      <w:r w:rsidR="00602053" w:rsidRPr="00602053">
        <w:rPr>
          <w:rFonts w:ascii="ArialNarrow,Bold" w:hAnsi="ArialNarrow,Bold" w:cs="ArialNarrow,Bold"/>
          <w:b/>
          <w:bCs/>
        </w:rPr>
        <w:t>.</w:t>
      </w:r>
    </w:p>
    <w:p w:rsidR="00597A11" w:rsidRDefault="00597A11" w:rsidP="00597A1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597A11" w:rsidRDefault="00597A11" w:rsidP="00597A1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597A11" w:rsidRDefault="00597A11" w:rsidP="00597A1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 xml:space="preserve">6.2 Wealth / Value </w:t>
      </w:r>
      <w:proofErr w:type="spellStart"/>
      <w:r>
        <w:rPr>
          <w:rFonts w:ascii="ArialNarrow,Bold" w:hAnsi="ArialNarrow,Bold" w:cs="ArialNarrow,Bold"/>
          <w:b/>
          <w:bCs/>
          <w:sz w:val="24"/>
          <w:szCs w:val="24"/>
        </w:rPr>
        <w:t>Maximisation</w:t>
      </w:r>
      <w:proofErr w:type="spellEnd"/>
    </w:p>
    <w:p w:rsidR="00597A11" w:rsidRDefault="00597A11" w:rsidP="00597A1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We will first like to define what </w:t>
      </w:r>
      <w:proofErr w:type="gramStart"/>
      <w:r>
        <w:rPr>
          <w:rFonts w:ascii="ArialNarrow" w:hAnsi="ArialNarrow" w:cs="ArialNarrow"/>
        </w:rPr>
        <w:t>is</w:t>
      </w:r>
      <w:proofErr w:type="gramEnd"/>
      <w:r>
        <w:rPr>
          <w:rFonts w:ascii="ArialNarrow" w:hAnsi="ArialNarrow" w:cs="ArialNarrow"/>
        </w:rPr>
        <w:t xml:space="preserve"> Wealth / Value Maximization Model.</w:t>
      </w:r>
    </w:p>
    <w:p w:rsidR="00597A11" w:rsidRDefault="00597A11" w:rsidP="00597A1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proofErr w:type="spellStart"/>
      <w:r>
        <w:rPr>
          <w:rFonts w:ascii="ArialNarrow" w:hAnsi="ArialNarrow" w:cs="ArialNarrow"/>
        </w:rPr>
        <w:t>i</w:t>
      </w:r>
      <w:proofErr w:type="spellEnd"/>
      <w:r>
        <w:rPr>
          <w:rFonts w:ascii="ArialNarrow" w:hAnsi="ArialNarrow" w:cs="ArialNarrow"/>
        </w:rPr>
        <w:t>) W = V – C</w:t>
      </w:r>
    </w:p>
    <w:p w:rsidR="00597A11" w:rsidRDefault="00597A11" w:rsidP="00597A11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" w:hAnsi="ArialNarrow" w:cs="ArialNarrow"/>
        </w:rPr>
        <w:t>Where</w:t>
      </w:r>
      <w:r>
        <w:rPr>
          <w:rFonts w:ascii="ArialNarrow,Italic" w:hAnsi="ArialNarrow,Italic" w:cs="ArialNarrow,Italic"/>
          <w:i/>
          <w:iCs/>
        </w:rPr>
        <w:t>,</w:t>
      </w:r>
    </w:p>
    <w:p w:rsidR="00597A11" w:rsidRDefault="00597A11" w:rsidP="00597A1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W = Net present worth;</w:t>
      </w:r>
    </w:p>
    <w:p w:rsidR="00597A11" w:rsidRDefault="00597A11" w:rsidP="00597A1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V = Gross present worth;</w:t>
      </w:r>
    </w:p>
    <w:p w:rsidR="00597A11" w:rsidRDefault="00597A11" w:rsidP="00597A1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C = Investment (equity capital) required to acquire the asset or to purchase</w:t>
      </w:r>
    </w:p>
    <w:p w:rsidR="00597A11" w:rsidRDefault="00597A11" w:rsidP="00597A1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the</w:t>
      </w:r>
      <w:proofErr w:type="gramEnd"/>
      <w:r>
        <w:rPr>
          <w:rFonts w:ascii="ArialNarrow" w:hAnsi="ArialNarrow" w:cs="ArialNarrow"/>
        </w:rPr>
        <w:t xml:space="preserve"> course of action.</w:t>
      </w:r>
    </w:p>
    <w:p w:rsidR="00597A11" w:rsidRDefault="00597A11" w:rsidP="00597A1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(ii) V = E/K</w:t>
      </w:r>
    </w:p>
    <w:p w:rsidR="00597A11" w:rsidRDefault="00597A11" w:rsidP="00597A1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Where,</w:t>
      </w:r>
    </w:p>
    <w:p w:rsidR="00597A11" w:rsidRDefault="00597A11" w:rsidP="00597A1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Italic" w:hAnsi="ArialNarrow,Italic" w:cs="ArialNarrow,Italic"/>
          <w:i/>
          <w:iCs/>
        </w:rPr>
        <w:t xml:space="preserve">E </w:t>
      </w:r>
      <w:r>
        <w:rPr>
          <w:rFonts w:ascii="ArialNarrow" w:hAnsi="ArialNarrow" w:cs="ArialNarrow"/>
        </w:rPr>
        <w:t>= Size of future benefits available to the suppliers of the input capital;</w:t>
      </w:r>
    </w:p>
    <w:p w:rsidR="00597A11" w:rsidRDefault="00597A11" w:rsidP="00597A1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Italic" w:hAnsi="ArialNarrow,Italic" w:cs="ArialNarrow,Italic"/>
          <w:i/>
          <w:iCs/>
        </w:rPr>
        <w:t xml:space="preserve">K </w:t>
      </w:r>
      <w:r>
        <w:rPr>
          <w:rFonts w:ascii="ArialNarrow" w:hAnsi="ArialNarrow" w:cs="ArialNarrow"/>
        </w:rPr>
        <w:t xml:space="preserve">= </w:t>
      </w:r>
      <w:proofErr w:type="gramStart"/>
      <w:r>
        <w:rPr>
          <w:rFonts w:ascii="ArialNarrow" w:hAnsi="ArialNarrow" w:cs="ArialNarrow"/>
        </w:rPr>
        <w:t>The</w:t>
      </w:r>
      <w:proofErr w:type="gramEnd"/>
      <w:r>
        <w:rPr>
          <w:rFonts w:ascii="ArialNarrow" w:hAnsi="ArialNarrow" w:cs="ArialNarrow"/>
        </w:rPr>
        <w:t xml:space="preserve"> capitalization (discount) rate reflecting the quality (certainty/</w:t>
      </w:r>
    </w:p>
    <w:p w:rsidR="00597A11" w:rsidRDefault="00597A11" w:rsidP="00597A1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uncertainty</w:t>
      </w:r>
      <w:proofErr w:type="gramEnd"/>
      <w:r>
        <w:rPr>
          <w:rFonts w:ascii="ArialNarrow" w:hAnsi="ArialNarrow" w:cs="ArialNarrow"/>
        </w:rPr>
        <w:t xml:space="preserve">) and timing of benefit attached to </w:t>
      </w:r>
      <w:r>
        <w:rPr>
          <w:rFonts w:ascii="ArialNarrow,Italic" w:hAnsi="ArialNarrow,Italic" w:cs="ArialNarrow,Italic"/>
          <w:i/>
          <w:iCs/>
        </w:rPr>
        <w:t>E</w:t>
      </w:r>
      <w:r>
        <w:rPr>
          <w:rFonts w:ascii="ArialNarrow" w:hAnsi="ArialNarrow" w:cs="ArialNarrow"/>
        </w:rPr>
        <w:t>.</w:t>
      </w:r>
    </w:p>
    <w:p w:rsidR="00597A11" w:rsidRDefault="00597A11" w:rsidP="00597A1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(iii) E = G-(M+T+I)</w:t>
      </w:r>
    </w:p>
    <w:p w:rsidR="00597A11" w:rsidRDefault="00597A11" w:rsidP="00597A1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lastRenderedPageBreak/>
        <w:t>Where,</w:t>
      </w:r>
    </w:p>
    <w:p w:rsidR="00597A11" w:rsidRDefault="00597A11" w:rsidP="00597A1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G = Average future flow of gross annual earnings expected from the course of</w:t>
      </w:r>
      <w:r w:rsidRPr="00597A11">
        <w:rPr>
          <w:rFonts w:ascii="ArialNarrow" w:hAnsi="ArialNarrow" w:cs="ArialNarrow"/>
        </w:rPr>
        <w:t xml:space="preserve"> </w:t>
      </w:r>
      <w:r>
        <w:rPr>
          <w:rFonts w:ascii="ArialNarrow" w:hAnsi="ArialNarrow" w:cs="ArialNarrow"/>
        </w:rPr>
        <w:t>action, before maintenance charges, taxes and interest and other prior</w:t>
      </w:r>
    </w:p>
    <w:p w:rsidR="00597A11" w:rsidRDefault="00597A11" w:rsidP="00597A1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charges</w:t>
      </w:r>
      <w:proofErr w:type="gramEnd"/>
      <w:r>
        <w:rPr>
          <w:rFonts w:ascii="ArialNarrow" w:hAnsi="ArialNarrow" w:cs="ArialNarrow"/>
        </w:rPr>
        <w:t xml:space="preserve"> like preference dividend;</w:t>
      </w:r>
    </w:p>
    <w:p w:rsidR="00597A11" w:rsidRDefault="00597A11" w:rsidP="00597A1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M = Average annual reinvestment required to maintain G at the projected level;</w:t>
      </w:r>
    </w:p>
    <w:p w:rsidR="00597A11" w:rsidRDefault="00597A11" w:rsidP="00597A1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T= Expected annual outflow on account of taxes;</w:t>
      </w:r>
    </w:p>
    <w:p w:rsidR="00597A11" w:rsidRDefault="00597A11" w:rsidP="00597A1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I = Expected flow of annual payments on account of interest, preference</w:t>
      </w:r>
    </w:p>
    <w:p w:rsidR="00597A11" w:rsidRDefault="00597A11" w:rsidP="00597A1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dividend</w:t>
      </w:r>
      <w:proofErr w:type="gramEnd"/>
      <w:r>
        <w:rPr>
          <w:rFonts w:ascii="ArialNarrow" w:hAnsi="ArialNarrow" w:cs="ArialNarrow"/>
        </w:rPr>
        <w:t xml:space="preserve"> and other prior charges.</w:t>
      </w:r>
    </w:p>
    <w:p w:rsidR="00597A11" w:rsidRDefault="00597A11" w:rsidP="00597A1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(iv) The</w:t>
      </w:r>
      <w:proofErr w:type="gramEnd"/>
      <w:r>
        <w:rPr>
          <w:rFonts w:ascii="ArialNarrow" w:hAnsi="ArialNarrow" w:cs="ArialNarrow"/>
        </w:rPr>
        <w:t xml:space="preserve"> operational objective of financial management is the maximization of W in Point</w:t>
      </w:r>
    </w:p>
    <w:p w:rsidR="00597A11" w:rsidRDefault="00597A11" w:rsidP="00597A1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proofErr w:type="spellStart"/>
      <w:r>
        <w:rPr>
          <w:rFonts w:ascii="ArialNarrow" w:hAnsi="ArialNarrow" w:cs="ArialNarrow"/>
        </w:rPr>
        <w:t>i</w:t>
      </w:r>
      <w:proofErr w:type="spellEnd"/>
      <w:r>
        <w:rPr>
          <w:rFonts w:ascii="ArialNarrow" w:hAnsi="ArialNarrow" w:cs="ArialNarrow"/>
        </w:rPr>
        <w:t xml:space="preserve">) </w:t>
      </w:r>
      <w:proofErr w:type="gramStart"/>
      <w:r>
        <w:rPr>
          <w:rFonts w:ascii="ArialNarrow" w:hAnsi="ArialNarrow" w:cs="ArialNarrow"/>
        </w:rPr>
        <w:t>above</w:t>
      </w:r>
      <w:proofErr w:type="gramEnd"/>
      <w:r>
        <w:rPr>
          <w:rFonts w:ascii="ArialNarrow" w:hAnsi="ArialNarrow" w:cs="ArialNarrow"/>
        </w:rPr>
        <w:t>.</w:t>
      </w:r>
    </w:p>
    <w:p w:rsidR="00597A11" w:rsidRDefault="00597A11" w:rsidP="00597A1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The </w:t>
      </w:r>
      <w:r>
        <w:rPr>
          <w:rFonts w:ascii="ArialNarrow,Italic" w:hAnsi="ArialNarrow,Italic" w:cs="ArialNarrow,Italic"/>
          <w:i/>
          <w:iCs/>
        </w:rPr>
        <w:t xml:space="preserve">W </w:t>
      </w:r>
      <w:r>
        <w:rPr>
          <w:rFonts w:ascii="ArialNarrow" w:hAnsi="ArialNarrow" w:cs="ArialNarrow"/>
        </w:rPr>
        <w:t>(Wealth) can also be expressed symbolically by a short-cut method as</w:t>
      </w:r>
    </w:p>
    <w:p w:rsidR="00597A11" w:rsidRDefault="00597A11" w:rsidP="00597A1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follows</w:t>
      </w:r>
      <w:proofErr w:type="gramEnd"/>
      <w:r>
        <w:rPr>
          <w:rFonts w:ascii="ArialNarrow" w:hAnsi="ArialNarrow" w:cs="ArialNarrow"/>
        </w:rPr>
        <w:t>:-</w:t>
      </w:r>
    </w:p>
    <w:p w:rsidR="00597A11" w:rsidRDefault="00597A11" w:rsidP="00597A1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W = A</w:t>
      </w:r>
      <w:r>
        <w:rPr>
          <w:rFonts w:ascii="ArialNarrow" w:hAnsi="ArialNarrow" w:cs="ArialNarrow"/>
          <w:sz w:val="16"/>
          <w:szCs w:val="16"/>
        </w:rPr>
        <w:t>1</w:t>
      </w:r>
      <w:proofErr w:type="gramStart"/>
      <w:r>
        <w:rPr>
          <w:rFonts w:ascii="ArialNarrow" w:hAnsi="ArialNarrow" w:cs="ArialNarrow"/>
        </w:rPr>
        <w:t>/(</w:t>
      </w:r>
      <w:proofErr w:type="gramEnd"/>
      <w:r>
        <w:rPr>
          <w:rFonts w:ascii="ArialNarrow" w:hAnsi="ArialNarrow" w:cs="ArialNarrow"/>
        </w:rPr>
        <w:t>1+K) + A</w:t>
      </w:r>
      <w:r>
        <w:rPr>
          <w:rFonts w:ascii="ArialNarrow" w:hAnsi="ArialNarrow" w:cs="ArialNarrow"/>
          <w:sz w:val="16"/>
          <w:szCs w:val="16"/>
        </w:rPr>
        <w:t>2</w:t>
      </w:r>
      <w:r>
        <w:rPr>
          <w:rFonts w:ascii="ArialNarrow" w:hAnsi="ArialNarrow" w:cs="ArialNarrow"/>
        </w:rPr>
        <w:t>/(I+K) + …..+ A</w:t>
      </w:r>
      <w:r>
        <w:rPr>
          <w:rFonts w:ascii="ArialNarrow" w:hAnsi="ArialNarrow" w:cs="ArialNarrow"/>
          <w:sz w:val="16"/>
          <w:szCs w:val="16"/>
        </w:rPr>
        <w:t>n</w:t>
      </w:r>
      <w:proofErr w:type="gramStart"/>
      <w:r>
        <w:rPr>
          <w:rFonts w:ascii="ArialNarrow" w:hAnsi="ArialNarrow" w:cs="ArialNarrow"/>
        </w:rPr>
        <w:t>/(</w:t>
      </w:r>
      <w:proofErr w:type="gramEnd"/>
      <w:r>
        <w:rPr>
          <w:rFonts w:ascii="ArialNarrow" w:hAnsi="ArialNarrow" w:cs="ArialNarrow"/>
        </w:rPr>
        <w:t>1+K) - C</w:t>
      </w:r>
    </w:p>
    <w:p w:rsidR="00597A11" w:rsidRDefault="00597A11" w:rsidP="00597A1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Where,</w:t>
      </w:r>
    </w:p>
    <w:p w:rsidR="00597A11" w:rsidRDefault="00597A11" w:rsidP="00597A1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Italic" w:hAnsi="ArialNarrow,Italic" w:cs="ArialNarrow,Italic"/>
          <w:i/>
          <w:iCs/>
        </w:rPr>
        <w:t>A</w:t>
      </w:r>
      <w:r>
        <w:rPr>
          <w:rFonts w:ascii="ArialNarrow,Italic" w:hAnsi="ArialNarrow,Italic" w:cs="ArialNarrow,Italic"/>
          <w:i/>
          <w:iCs/>
          <w:sz w:val="16"/>
          <w:szCs w:val="16"/>
        </w:rPr>
        <w:t>1</w:t>
      </w:r>
      <w:r>
        <w:rPr>
          <w:rFonts w:ascii="ArialNarrow,Italic" w:hAnsi="ArialNarrow,Italic" w:cs="ArialNarrow,Italic"/>
          <w:i/>
          <w:iCs/>
        </w:rPr>
        <w:t>, A</w:t>
      </w:r>
      <w:r>
        <w:rPr>
          <w:rFonts w:ascii="ArialNarrow,Italic" w:hAnsi="ArialNarrow,Italic" w:cs="ArialNarrow,Italic"/>
          <w:i/>
          <w:iCs/>
          <w:sz w:val="16"/>
          <w:szCs w:val="16"/>
        </w:rPr>
        <w:t>2</w:t>
      </w:r>
      <w:proofErr w:type="gramStart"/>
      <w:r>
        <w:rPr>
          <w:rFonts w:ascii="ArialNarrow,Italic" w:hAnsi="ArialNarrow,Italic" w:cs="ArialNarrow,Italic"/>
          <w:i/>
          <w:iCs/>
        </w:rPr>
        <w:t>,…..</w:t>
      </w:r>
      <w:proofErr w:type="gramEnd"/>
      <w:r>
        <w:rPr>
          <w:rFonts w:ascii="ArialNarrow,Italic" w:hAnsi="ArialNarrow,Italic" w:cs="ArialNarrow,Italic"/>
          <w:i/>
          <w:iCs/>
        </w:rPr>
        <w:t>A</w:t>
      </w:r>
      <w:r>
        <w:rPr>
          <w:rFonts w:ascii="ArialNarrow,Italic" w:hAnsi="ArialNarrow,Italic" w:cs="ArialNarrow,Italic"/>
          <w:i/>
          <w:iCs/>
          <w:sz w:val="16"/>
          <w:szCs w:val="16"/>
        </w:rPr>
        <w:t xml:space="preserve">n </w:t>
      </w:r>
      <w:r>
        <w:rPr>
          <w:rFonts w:ascii="ArialNarrow" w:hAnsi="ArialNarrow" w:cs="ArialNarrow"/>
        </w:rPr>
        <w:t>represents the stream of cash flows expected to occur from a</w:t>
      </w:r>
    </w:p>
    <w:p w:rsidR="00597A11" w:rsidRDefault="00597A11" w:rsidP="00597A1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course</w:t>
      </w:r>
      <w:proofErr w:type="gramEnd"/>
      <w:r>
        <w:rPr>
          <w:rFonts w:ascii="ArialNarrow" w:hAnsi="ArialNarrow" w:cs="ArialNarrow"/>
        </w:rPr>
        <w:t xml:space="preserve"> of action over a period of time;</w:t>
      </w:r>
    </w:p>
    <w:p w:rsidR="00597A11" w:rsidRDefault="00597A11" w:rsidP="00597A1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Italic" w:hAnsi="ArialNarrow,Italic" w:cs="ArialNarrow,Italic"/>
          <w:i/>
          <w:iCs/>
        </w:rPr>
        <w:t xml:space="preserve">K </w:t>
      </w:r>
      <w:r>
        <w:rPr>
          <w:rFonts w:ascii="ArialNarrow" w:hAnsi="ArialNarrow" w:cs="ArialNarrow"/>
        </w:rPr>
        <w:t>is the appropriate discount rate to measure risk and timing; and</w:t>
      </w:r>
    </w:p>
    <w:p w:rsidR="00597A11" w:rsidRDefault="00597A11" w:rsidP="00597A1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Italic" w:hAnsi="ArialNarrow,Italic" w:cs="ArialNarrow,Italic"/>
          <w:i/>
          <w:iCs/>
        </w:rPr>
        <w:t xml:space="preserve">C </w:t>
      </w:r>
      <w:r>
        <w:rPr>
          <w:rFonts w:ascii="ArialNarrow" w:hAnsi="ArialNarrow" w:cs="ArialNarrow"/>
        </w:rPr>
        <w:t>is the initial outlay to acquire that asset or purse the course of action.</w:t>
      </w:r>
    </w:p>
    <w:p w:rsidR="00597A11" w:rsidRDefault="00597A11" w:rsidP="00597A1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    Some of the other</w:t>
      </w:r>
    </w:p>
    <w:p w:rsidR="00597A11" w:rsidRDefault="00597A11" w:rsidP="00597A1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goals</w:t>
      </w:r>
      <w:proofErr w:type="gramEnd"/>
      <w:r>
        <w:rPr>
          <w:rFonts w:ascii="ArialNarrow" w:hAnsi="ArialNarrow" w:cs="ArialNarrow"/>
        </w:rPr>
        <w:t xml:space="preserve"> a business enterprise may follow are:-</w:t>
      </w:r>
    </w:p>
    <w:p w:rsidR="00597A11" w:rsidRPr="00597A11" w:rsidRDefault="00597A11" w:rsidP="00597A1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597A11">
        <w:rPr>
          <w:rFonts w:ascii="ArialNarrow" w:hAnsi="ArialNarrow" w:cs="ArialNarrow"/>
        </w:rPr>
        <w:t>Achieving a higher growth rate</w:t>
      </w:r>
    </w:p>
    <w:p w:rsidR="00597A11" w:rsidRPr="00597A11" w:rsidRDefault="00597A11" w:rsidP="00597A1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597A11">
        <w:rPr>
          <w:rFonts w:ascii="ArialNarrow" w:hAnsi="ArialNarrow" w:cs="ArialNarrow"/>
        </w:rPr>
        <w:t>Attaining a larger market share</w:t>
      </w:r>
    </w:p>
    <w:p w:rsidR="00597A11" w:rsidRPr="00597A11" w:rsidRDefault="00597A11" w:rsidP="00597A1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597A11">
        <w:rPr>
          <w:rFonts w:ascii="ArialNarrow" w:hAnsi="ArialNarrow" w:cs="ArialNarrow"/>
        </w:rPr>
        <w:t>Gaining leadership in the market in terms of products and technology</w:t>
      </w:r>
    </w:p>
    <w:p w:rsidR="00597A11" w:rsidRPr="00597A11" w:rsidRDefault="00597A11" w:rsidP="00597A1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597A11">
        <w:rPr>
          <w:rFonts w:ascii="ArialNarrow" w:hAnsi="ArialNarrow" w:cs="ArialNarrow"/>
        </w:rPr>
        <w:t>Promoting employee welfare</w:t>
      </w:r>
    </w:p>
    <w:p w:rsidR="00597A11" w:rsidRPr="00597A11" w:rsidRDefault="00597A11" w:rsidP="00597A1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597A11">
        <w:rPr>
          <w:rFonts w:ascii="ArialNarrow" w:hAnsi="ArialNarrow" w:cs="ArialNarrow"/>
        </w:rPr>
        <w:t>Increasing customer satisfaction</w:t>
      </w:r>
    </w:p>
    <w:p w:rsidR="00597A11" w:rsidRDefault="00597A11" w:rsidP="00597A1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597A11">
        <w:rPr>
          <w:rFonts w:ascii="ArialNarrow" w:hAnsi="ArialNarrow" w:cs="ArialNarrow"/>
        </w:rPr>
        <w:t>Improving community life, supporting education and research, solving societal problems,</w:t>
      </w:r>
      <w:r>
        <w:rPr>
          <w:rFonts w:ascii="ArialNarrow" w:hAnsi="ArialNarrow" w:cs="ArialNarrow"/>
        </w:rPr>
        <w:t xml:space="preserve"> </w:t>
      </w:r>
      <w:r w:rsidRPr="00597A11">
        <w:rPr>
          <w:rFonts w:ascii="ArialNarrow" w:hAnsi="ArialNarrow" w:cs="ArialNarrow"/>
        </w:rPr>
        <w:t>etc.</w:t>
      </w:r>
    </w:p>
    <w:p w:rsidR="00597A11" w:rsidRDefault="00597A11" w:rsidP="00597A11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597A11" w:rsidRDefault="00597A11" w:rsidP="00597A11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597A11" w:rsidRDefault="00597A11" w:rsidP="00597A1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To achieve wealth maximization, the finance manager has to take careful decision in respect of:</w:t>
      </w:r>
    </w:p>
    <w:p w:rsidR="0083798A" w:rsidRDefault="0083798A" w:rsidP="0083798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spellStart"/>
      <w:proofErr w:type="gramStart"/>
      <w:r>
        <w:rPr>
          <w:rFonts w:ascii="ArialNarrow,Bold" w:hAnsi="ArialNarrow,Bold" w:cs="ArialNarrow,Bold"/>
          <w:b/>
          <w:bCs/>
        </w:rPr>
        <w:t>a.Investment</w:t>
      </w:r>
      <w:proofErr w:type="spellEnd"/>
      <w:proofErr w:type="gramEnd"/>
      <w:r>
        <w:rPr>
          <w:rFonts w:ascii="ArialNarrow,Bold" w:hAnsi="ArialNarrow,Bold" w:cs="ArialNarrow,Bold"/>
          <w:b/>
          <w:bCs/>
        </w:rPr>
        <w:t xml:space="preserve"> decisions</w:t>
      </w:r>
      <w:r>
        <w:rPr>
          <w:rFonts w:ascii="ArialNarrow" w:hAnsi="ArialNarrow" w:cs="ArialNarrow"/>
        </w:rPr>
        <w:t>: These decisions relate to the selection of assets in which funds</w:t>
      </w:r>
    </w:p>
    <w:p w:rsidR="0083798A" w:rsidRDefault="0083798A" w:rsidP="0083798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will</w:t>
      </w:r>
      <w:proofErr w:type="gramEnd"/>
      <w:r>
        <w:rPr>
          <w:rFonts w:ascii="ArialNarrow" w:hAnsi="ArialNarrow" w:cs="ArialNarrow"/>
        </w:rPr>
        <w:t xml:space="preserve"> be invested by a firm. Funds procured from different sources have to be invested in</w:t>
      </w:r>
    </w:p>
    <w:p w:rsidR="0083798A" w:rsidRDefault="0083798A" w:rsidP="0083798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various</w:t>
      </w:r>
      <w:proofErr w:type="gramEnd"/>
      <w:r>
        <w:rPr>
          <w:rFonts w:ascii="ArialNarrow" w:hAnsi="ArialNarrow" w:cs="ArialNarrow"/>
        </w:rPr>
        <w:t xml:space="preserve"> kinds of </w:t>
      </w:r>
      <w:proofErr w:type="spellStart"/>
      <w:r>
        <w:rPr>
          <w:rFonts w:ascii="ArialNarrow" w:hAnsi="ArialNarrow" w:cs="ArialNarrow"/>
        </w:rPr>
        <w:t>assets</w:t>
      </w:r>
      <w:r w:rsidR="00597A11" w:rsidRPr="00597A11">
        <w:rPr>
          <w:rFonts w:ascii="ArialNarrow" w:hAnsi="ArialNarrow" w:cs="ArialNarrow"/>
        </w:rPr>
        <w:t>b</w:t>
      </w:r>
      <w:proofErr w:type="spellEnd"/>
      <w:r w:rsidR="00597A11" w:rsidRPr="00597A11">
        <w:rPr>
          <w:rFonts w:ascii="ArialNarrow" w:hAnsi="ArialNarrow" w:cs="ArialNarrow"/>
        </w:rPr>
        <w:t xml:space="preserve">) </w:t>
      </w:r>
      <w:r>
        <w:rPr>
          <w:rFonts w:ascii="ArialNarrow" w:hAnsi="ArialNarrow" w:cs="ArialNarrow"/>
        </w:rPr>
        <w:t>Long term funds are used in a project for various fixed assets</w:t>
      </w:r>
    </w:p>
    <w:p w:rsidR="0083798A" w:rsidRDefault="0083798A" w:rsidP="0083798A">
      <w:pPr>
        <w:autoSpaceDE w:val="0"/>
        <w:autoSpaceDN w:val="0"/>
        <w:adjustRightInd w:val="0"/>
        <w:spacing w:after="0" w:line="240" w:lineRule="auto"/>
        <w:ind w:left="720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and</w:t>
      </w:r>
      <w:proofErr w:type="gramEnd"/>
      <w:r>
        <w:rPr>
          <w:rFonts w:ascii="ArialNarrow" w:hAnsi="ArialNarrow" w:cs="ArialNarrow"/>
        </w:rPr>
        <w:t xml:space="preserve"> also for current assets</w:t>
      </w:r>
    </w:p>
    <w:p w:rsidR="0083798A" w:rsidRDefault="0083798A" w:rsidP="0083798A">
      <w:pPr>
        <w:autoSpaceDE w:val="0"/>
        <w:autoSpaceDN w:val="0"/>
        <w:adjustRightInd w:val="0"/>
        <w:spacing w:after="0" w:line="240" w:lineRule="auto"/>
        <w:ind w:left="720"/>
        <w:rPr>
          <w:rFonts w:ascii="ArialNarrow" w:hAnsi="ArialNarrow" w:cs="ArialNarrow"/>
        </w:rPr>
      </w:pPr>
    </w:p>
    <w:p w:rsidR="0083798A" w:rsidRDefault="0083798A" w:rsidP="0083798A">
      <w:pPr>
        <w:autoSpaceDE w:val="0"/>
        <w:autoSpaceDN w:val="0"/>
        <w:adjustRightInd w:val="0"/>
        <w:spacing w:after="0" w:line="240" w:lineRule="auto"/>
        <w:ind w:left="720"/>
        <w:rPr>
          <w:rFonts w:ascii="ArialNarrow" w:hAnsi="ArialNarrow" w:cs="ArialNarrow"/>
        </w:rPr>
      </w:pPr>
    </w:p>
    <w:p w:rsidR="0083798A" w:rsidRDefault="0083798A" w:rsidP="0083798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spellStart"/>
      <w:proofErr w:type="gramStart"/>
      <w:r>
        <w:rPr>
          <w:rFonts w:ascii="ArialNarrow" w:hAnsi="ArialNarrow" w:cs="ArialNarrow"/>
        </w:rPr>
        <w:t>b.</w:t>
      </w:r>
      <w:r w:rsidR="00597A11" w:rsidRPr="00597A11">
        <w:rPr>
          <w:rFonts w:ascii="ArialNarrow,Bold" w:hAnsi="ArialNarrow,Bold" w:cs="ArialNarrow,Bold"/>
          <w:b/>
          <w:bCs/>
        </w:rPr>
        <w:t>Financing</w:t>
      </w:r>
      <w:proofErr w:type="spellEnd"/>
      <w:proofErr w:type="gramEnd"/>
      <w:r w:rsidR="00597A11" w:rsidRPr="00597A11">
        <w:rPr>
          <w:rFonts w:ascii="ArialNarrow,Bold" w:hAnsi="ArialNarrow,Bold" w:cs="ArialNarrow,Bold"/>
          <w:b/>
          <w:bCs/>
        </w:rPr>
        <w:t xml:space="preserve"> decisions:</w:t>
      </w:r>
      <w:r w:rsidRPr="0083798A">
        <w:rPr>
          <w:rFonts w:ascii="ArialNarrow" w:hAnsi="ArialNarrow" w:cs="ArialNarrow"/>
        </w:rPr>
        <w:t xml:space="preserve"> </w:t>
      </w:r>
      <w:r>
        <w:rPr>
          <w:rFonts w:ascii="ArialNarrow" w:hAnsi="ArialNarrow" w:cs="ArialNarrow"/>
        </w:rPr>
        <w:t>These decisions relate to acquiring the optimum finance to meet</w:t>
      </w:r>
    </w:p>
    <w:p w:rsidR="0083798A" w:rsidRDefault="0083798A" w:rsidP="0083798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financial</w:t>
      </w:r>
      <w:proofErr w:type="gramEnd"/>
      <w:r>
        <w:rPr>
          <w:rFonts w:ascii="ArialNarrow" w:hAnsi="ArialNarrow" w:cs="ArialNarrow"/>
        </w:rPr>
        <w:t xml:space="preserve"> objectives and seeing that fixed and working capital are effectively managed.</w:t>
      </w:r>
    </w:p>
    <w:p w:rsidR="0083798A" w:rsidRDefault="0083798A" w:rsidP="0083798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The financial manager needs to possess a good knowledge of the sources of available</w:t>
      </w:r>
    </w:p>
    <w:p w:rsidR="0083798A" w:rsidRDefault="0083798A" w:rsidP="0083798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funds</w:t>
      </w:r>
      <w:proofErr w:type="gramEnd"/>
      <w:r>
        <w:rPr>
          <w:rFonts w:ascii="ArialNarrow" w:hAnsi="ArialNarrow" w:cs="ArialNarrow"/>
        </w:rPr>
        <w:t xml:space="preserve"> and their respective costs and needs to ensure that the company has a sound</w:t>
      </w:r>
    </w:p>
    <w:p w:rsidR="00597A11" w:rsidRDefault="0083798A" w:rsidP="0083798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capital</w:t>
      </w:r>
      <w:proofErr w:type="gramEnd"/>
      <w:r>
        <w:rPr>
          <w:rFonts w:ascii="ArialNarrow" w:hAnsi="ArialNarrow" w:cs="ArialNarrow"/>
        </w:rPr>
        <w:t xml:space="preserve"> structure, i.e. a proper balance between equity capital and debt.</w:t>
      </w:r>
    </w:p>
    <w:p w:rsidR="0083798A" w:rsidRDefault="0083798A" w:rsidP="0083798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83798A" w:rsidRDefault="0083798A" w:rsidP="0083798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c) </w:t>
      </w:r>
      <w:r>
        <w:rPr>
          <w:rFonts w:ascii="ArialNarrow,Bold" w:hAnsi="ArialNarrow,Bold" w:cs="ArialNarrow,Bold"/>
          <w:b/>
          <w:bCs/>
        </w:rPr>
        <w:t xml:space="preserve">Dividend decisions: </w:t>
      </w:r>
      <w:r>
        <w:rPr>
          <w:rFonts w:ascii="ArialNarrow" w:hAnsi="ArialNarrow" w:cs="ArialNarrow"/>
        </w:rPr>
        <w:t>These decisions relate to the determination as to how much and</w:t>
      </w:r>
    </w:p>
    <w:p w:rsidR="0083798A" w:rsidRDefault="0083798A" w:rsidP="0083798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how</w:t>
      </w:r>
      <w:proofErr w:type="gramEnd"/>
      <w:r>
        <w:rPr>
          <w:rFonts w:ascii="ArialNarrow" w:hAnsi="ArialNarrow" w:cs="ArialNarrow"/>
        </w:rPr>
        <w:t xml:space="preserve"> frequently cash can be paid out of the profits of an </w:t>
      </w:r>
      <w:proofErr w:type="spellStart"/>
      <w:r>
        <w:rPr>
          <w:rFonts w:ascii="ArialNarrow" w:hAnsi="ArialNarrow" w:cs="ArialNarrow"/>
        </w:rPr>
        <w:t>organisation</w:t>
      </w:r>
      <w:proofErr w:type="spellEnd"/>
      <w:r>
        <w:rPr>
          <w:rFonts w:ascii="ArialNarrow" w:hAnsi="ArialNarrow" w:cs="ArialNarrow"/>
        </w:rPr>
        <w:t xml:space="preserve"> as income for its</w:t>
      </w:r>
    </w:p>
    <w:p w:rsidR="0083798A" w:rsidRDefault="0083798A" w:rsidP="0083798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owners/shareholders</w:t>
      </w:r>
      <w:proofErr w:type="gramEnd"/>
      <w:r>
        <w:rPr>
          <w:rFonts w:ascii="ArialNarrow" w:hAnsi="ArialNarrow" w:cs="ArialNarrow"/>
        </w:rPr>
        <w:t>. The owner of any profit-making organization looks for reward for</w:t>
      </w:r>
    </w:p>
    <w:p w:rsidR="0083798A" w:rsidRDefault="0083798A" w:rsidP="0083798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his</w:t>
      </w:r>
      <w:proofErr w:type="gramEnd"/>
      <w:r>
        <w:rPr>
          <w:rFonts w:ascii="ArialNarrow" w:hAnsi="ArialNarrow" w:cs="ArialNarrow"/>
        </w:rPr>
        <w:t xml:space="preserve"> investment in two ways, the growth of the capital invested and the cash paid out as</w:t>
      </w:r>
    </w:p>
    <w:p w:rsidR="0083798A" w:rsidRDefault="0083798A" w:rsidP="0083798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income</w:t>
      </w:r>
      <w:proofErr w:type="gramEnd"/>
      <w:r>
        <w:rPr>
          <w:rFonts w:ascii="ArialNarrow" w:hAnsi="ArialNarrow" w:cs="ArialNarrow"/>
        </w:rPr>
        <w:t>; for a sole trader this income would be termed as drawings and for a limited</w:t>
      </w:r>
    </w:p>
    <w:p w:rsidR="0083798A" w:rsidRDefault="0083798A" w:rsidP="0083798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liability</w:t>
      </w:r>
      <w:proofErr w:type="gramEnd"/>
      <w:r>
        <w:rPr>
          <w:rFonts w:ascii="ArialNarrow" w:hAnsi="ArialNarrow" w:cs="ArialNarrow"/>
        </w:rPr>
        <w:t xml:space="preserve"> company the term is </w:t>
      </w:r>
      <w:r>
        <w:rPr>
          <w:rFonts w:ascii="ArialNarrow,Italic" w:hAnsi="ArialNarrow,Italic" w:cs="ArialNarrow,Italic"/>
          <w:i/>
          <w:iCs/>
        </w:rPr>
        <w:t>dividends</w:t>
      </w:r>
      <w:r>
        <w:rPr>
          <w:rFonts w:ascii="ArialNarrow" w:hAnsi="ArialNarrow" w:cs="ArialNarrow"/>
        </w:rPr>
        <w:t>.</w:t>
      </w:r>
    </w:p>
    <w:p w:rsidR="0083798A" w:rsidRDefault="0083798A" w:rsidP="0083798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The dividend decision thus has two elements – the amount to be paid out and the amount to be</w:t>
      </w:r>
    </w:p>
    <w:p w:rsidR="0083798A" w:rsidRDefault="0083798A" w:rsidP="0083798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retained</w:t>
      </w:r>
      <w:proofErr w:type="gramEnd"/>
      <w:r>
        <w:rPr>
          <w:rFonts w:ascii="ArialNarrow" w:hAnsi="ArialNarrow" w:cs="ArialNarrow"/>
        </w:rPr>
        <w:t xml:space="preserve"> to support the growth of the </w:t>
      </w:r>
      <w:proofErr w:type="spellStart"/>
      <w:r>
        <w:rPr>
          <w:rFonts w:ascii="ArialNarrow" w:hAnsi="ArialNarrow" w:cs="ArialNarrow"/>
        </w:rPr>
        <w:t>organisation</w:t>
      </w:r>
      <w:proofErr w:type="spellEnd"/>
      <w:r>
        <w:rPr>
          <w:rFonts w:ascii="ArialNarrow" w:hAnsi="ArialNarrow" w:cs="ArialNarrow"/>
        </w:rPr>
        <w:t>, the latter being also a financing decision;</w:t>
      </w:r>
    </w:p>
    <w:p w:rsidR="0083798A" w:rsidRDefault="0083798A" w:rsidP="0083798A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lastRenderedPageBreak/>
        <w:t xml:space="preserve">7. Conflicts in Profit versus Value </w:t>
      </w:r>
      <w:r w:rsidR="001B731B">
        <w:rPr>
          <w:rFonts w:ascii="ArialNarrow,Bold" w:hAnsi="ArialNarrow,Bold" w:cs="ArialNarrow,Bold"/>
          <w:b/>
          <w:bCs/>
          <w:sz w:val="28"/>
          <w:szCs w:val="28"/>
        </w:rPr>
        <w:t>Maximization</w:t>
      </w:r>
      <w:r>
        <w:rPr>
          <w:rFonts w:ascii="ArialNarrow,Bold" w:hAnsi="ArialNarrow,Bold" w:cs="ArialNarrow,Bold"/>
          <w:b/>
          <w:bCs/>
          <w:sz w:val="28"/>
          <w:szCs w:val="28"/>
        </w:rPr>
        <w:t xml:space="preserve"> Principle</w:t>
      </w:r>
    </w:p>
    <w:p w:rsidR="0083798A" w:rsidRPr="00A828B4" w:rsidRDefault="0083798A" w:rsidP="0083798A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b/>
          <w:i/>
          <w:iCs/>
        </w:rPr>
      </w:pPr>
      <w:r w:rsidRPr="00A828B4">
        <w:rPr>
          <w:rFonts w:ascii="ArialNarrow,Italic" w:hAnsi="ArialNarrow,Italic" w:cs="ArialNarrow,Italic"/>
          <w:b/>
          <w:i/>
          <w:iCs/>
        </w:rPr>
        <w:t xml:space="preserve">Goal </w:t>
      </w:r>
    </w:p>
    <w:p w:rsidR="0083798A" w:rsidRDefault="0083798A" w:rsidP="0083798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Profit</w:t>
      </w:r>
      <w:r w:rsidR="001B731B">
        <w:rPr>
          <w:rFonts w:ascii="ArialNarrow" w:hAnsi="ArialNarrow" w:cs="ArialNarrow"/>
        </w:rPr>
        <w:t xml:space="preserve"> </w:t>
      </w:r>
      <w:r>
        <w:rPr>
          <w:rFonts w:ascii="ArialNarrow" w:hAnsi="ArialNarrow" w:cs="ArialNarrow"/>
        </w:rPr>
        <w:t>Maximization</w:t>
      </w:r>
    </w:p>
    <w:p w:rsidR="00A828B4" w:rsidRPr="00A828B4" w:rsidRDefault="001B731B" w:rsidP="0083798A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b/>
          <w:i/>
          <w:iCs/>
        </w:rPr>
      </w:pPr>
      <w:r w:rsidRPr="00A828B4">
        <w:rPr>
          <w:rFonts w:ascii="ArialNarrow,Italic" w:hAnsi="ArialNarrow,Italic" w:cs="ArialNarrow,Italic"/>
          <w:b/>
          <w:i/>
          <w:iCs/>
        </w:rPr>
        <w:t xml:space="preserve">Objective </w:t>
      </w:r>
      <w:r w:rsidRPr="00A828B4">
        <w:rPr>
          <w:rFonts w:ascii="ArialNarrow,Italic" w:hAnsi="ArialNarrow,Italic" w:cs="ArialNarrow,Italic"/>
          <w:b/>
          <w:i/>
          <w:iCs/>
        </w:rPr>
        <w:softHyphen/>
        <w:t>:-</w:t>
      </w:r>
    </w:p>
    <w:p w:rsidR="0083798A" w:rsidRDefault="0083798A" w:rsidP="0083798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Large amount of profits</w:t>
      </w:r>
    </w:p>
    <w:p w:rsidR="001B731B" w:rsidRPr="00A828B4" w:rsidRDefault="001B731B" w:rsidP="0083798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b/>
        </w:rPr>
      </w:pPr>
      <w:r w:rsidRPr="00A828B4">
        <w:rPr>
          <w:rFonts w:ascii="ArialNarrow,Italic" w:hAnsi="ArialNarrow,Italic" w:cs="ArialNarrow,Italic"/>
          <w:b/>
          <w:i/>
          <w:iCs/>
        </w:rPr>
        <w:t>Advantages:-</w:t>
      </w:r>
    </w:p>
    <w:p w:rsidR="0083798A" w:rsidRDefault="0083798A" w:rsidP="0083798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proofErr w:type="spellStart"/>
      <w:proofErr w:type="gramStart"/>
      <w:r>
        <w:rPr>
          <w:rFonts w:ascii="ArialNarrow" w:hAnsi="ArialNarrow" w:cs="ArialNarrow"/>
        </w:rPr>
        <w:t>i</w:t>
      </w:r>
      <w:proofErr w:type="spellEnd"/>
      <w:proofErr w:type="gramEnd"/>
      <w:r>
        <w:rPr>
          <w:rFonts w:ascii="ArialNarrow" w:hAnsi="ArialNarrow" w:cs="ArialNarrow"/>
        </w:rPr>
        <w:t>) Easy to calculate profits</w:t>
      </w:r>
    </w:p>
    <w:p w:rsidR="0083798A" w:rsidRDefault="0083798A" w:rsidP="0083798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proofErr w:type="gramStart"/>
      <w:r>
        <w:rPr>
          <w:rFonts w:ascii="ArialNarrow" w:hAnsi="ArialNarrow" w:cs="ArialNarrow"/>
        </w:rPr>
        <w:t>ii</w:t>
      </w:r>
      <w:proofErr w:type="gramEnd"/>
      <w:r>
        <w:rPr>
          <w:rFonts w:ascii="ArialNarrow" w:hAnsi="ArialNarrow" w:cs="ArialNarrow"/>
        </w:rPr>
        <w:t>) Easy to determine the link between financial decisions and profits.</w:t>
      </w:r>
    </w:p>
    <w:p w:rsidR="001B731B" w:rsidRPr="00A828B4" w:rsidRDefault="001B731B" w:rsidP="0083798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b/>
        </w:rPr>
      </w:pPr>
      <w:r w:rsidRPr="00A828B4">
        <w:rPr>
          <w:rFonts w:ascii="ArialNarrow,Italic" w:hAnsi="ArialNarrow,Italic" w:cs="ArialNarrow,Italic"/>
          <w:b/>
          <w:i/>
          <w:iCs/>
        </w:rPr>
        <w:t>Disadvantages</w:t>
      </w:r>
    </w:p>
    <w:p w:rsidR="0083798A" w:rsidRDefault="0083798A" w:rsidP="0083798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proofErr w:type="spellStart"/>
      <w:r>
        <w:rPr>
          <w:rFonts w:ascii="ArialNarrow" w:hAnsi="ArialNarrow" w:cs="ArialNarrow"/>
        </w:rPr>
        <w:t>i</w:t>
      </w:r>
      <w:proofErr w:type="spellEnd"/>
      <w:r>
        <w:rPr>
          <w:rFonts w:ascii="ArialNarrow" w:hAnsi="ArialNarrow" w:cs="ArialNarrow"/>
        </w:rPr>
        <w:t>) Emphasizes the short term gains</w:t>
      </w:r>
    </w:p>
    <w:p w:rsidR="0083798A" w:rsidRDefault="0083798A" w:rsidP="0083798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(ii) Ignores risk or uncertainty</w:t>
      </w:r>
    </w:p>
    <w:p w:rsidR="0083798A" w:rsidRDefault="0083798A" w:rsidP="0083798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(iii) Ignores the timing of</w:t>
      </w:r>
      <w:r w:rsidR="001B731B">
        <w:rPr>
          <w:rFonts w:ascii="ArialNarrow" w:hAnsi="ArialNarrow" w:cs="ArialNarrow"/>
        </w:rPr>
        <w:t xml:space="preserve"> </w:t>
      </w:r>
      <w:r>
        <w:rPr>
          <w:rFonts w:ascii="ArialNarrow" w:hAnsi="ArialNarrow" w:cs="ArialNarrow"/>
        </w:rPr>
        <w:t>returns</w:t>
      </w:r>
    </w:p>
    <w:p w:rsidR="0083798A" w:rsidRDefault="0083798A" w:rsidP="0083798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proofErr w:type="gramStart"/>
      <w:r>
        <w:rPr>
          <w:rFonts w:ascii="ArialNarrow" w:hAnsi="ArialNarrow" w:cs="ArialNarrow"/>
        </w:rPr>
        <w:t>iv</w:t>
      </w:r>
      <w:proofErr w:type="gramEnd"/>
      <w:r>
        <w:rPr>
          <w:rFonts w:ascii="ArialNarrow" w:hAnsi="ArialNarrow" w:cs="ArialNarrow"/>
        </w:rPr>
        <w:t>) Requires immediate resources.</w:t>
      </w:r>
      <w:r w:rsidR="001B731B">
        <w:rPr>
          <w:rFonts w:ascii="ArialNarrow" w:hAnsi="ArialNarrow" w:cs="ArialNarrow"/>
        </w:rPr>
        <w:t xml:space="preserve"> </w:t>
      </w:r>
      <w:r>
        <w:rPr>
          <w:rFonts w:ascii="ArialNarrow" w:hAnsi="ArialNarrow" w:cs="ArialNarrow"/>
        </w:rPr>
        <w:t>Shareholders</w:t>
      </w:r>
    </w:p>
    <w:p w:rsidR="001B731B" w:rsidRDefault="001B731B" w:rsidP="0083798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1B731B" w:rsidRPr="00A828B4" w:rsidRDefault="001B731B" w:rsidP="001B731B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b/>
          <w:i/>
          <w:iCs/>
        </w:rPr>
      </w:pPr>
      <w:r w:rsidRPr="00A828B4">
        <w:rPr>
          <w:rFonts w:ascii="ArialNarrow,Italic" w:hAnsi="ArialNarrow,Italic" w:cs="ArialNarrow,Italic"/>
          <w:b/>
          <w:i/>
          <w:iCs/>
        </w:rPr>
        <w:t xml:space="preserve">Goal </w:t>
      </w:r>
    </w:p>
    <w:p w:rsidR="0083798A" w:rsidRDefault="0083798A" w:rsidP="0083798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Wealth</w:t>
      </w:r>
      <w:r w:rsidR="001B731B">
        <w:rPr>
          <w:rFonts w:ascii="ArialNarrow" w:hAnsi="ArialNarrow" w:cs="ArialNarrow"/>
        </w:rPr>
        <w:t xml:space="preserve"> Maximization</w:t>
      </w:r>
    </w:p>
    <w:p w:rsidR="001B731B" w:rsidRPr="00A828B4" w:rsidRDefault="001B731B" w:rsidP="0083798A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b/>
          <w:i/>
          <w:iCs/>
        </w:rPr>
      </w:pPr>
      <w:r w:rsidRPr="00A828B4">
        <w:rPr>
          <w:rFonts w:ascii="ArialNarrow,Italic" w:hAnsi="ArialNarrow,Italic" w:cs="ArialNarrow,Italic"/>
          <w:b/>
          <w:i/>
          <w:iCs/>
        </w:rPr>
        <w:t xml:space="preserve">Objective </w:t>
      </w:r>
    </w:p>
    <w:p w:rsidR="0083798A" w:rsidRDefault="001B731B" w:rsidP="0083798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 xml:space="preserve">Highest market </w:t>
      </w:r>
      <w:r w:rsidR="0083798A">
        <w:rPr>
          <w:rFonts w:ascii="ArialNarrow" w:hAnsi="ArialNarrow" w:cs="ArialNarrow"/>
        </w:rPr>
        <w:t>value of</w:t>
      </w:r>
      <w:r>
        <w:rPr>
          <w:rFonts w:ascii="ArialNarrow" w:hAnsi="ArialNarrow" w:cs="ArialNarrow"/>
        </w:rPr>
        <w:t xml:space="preserve"> </w:t>
      </w:r>
      <w:r w:rsidR="0083798A">
        <w:rPr>
          <w:rFonts w:ascii="ArialNarrow" w:hAnsi="ArialNarrow" w:cs="ArialNarrow"/>
        </w:rPr>
        <w:t>shares.</w:t>
      </w:r>
      <w:proofErr w:type="gramEnd"/>
    </w:p>
    <w:p w:rsidR="001B731B" w:rsidRPr="00A828B4" w:rsidRDefault="001B731B" w:rsidP="001B731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b/>
        </w:rPr>
      </w:pPr>
      <w:r w:rsidRPr="00A828B4">
        <w:rPr>
          <w:rFonts w:ascii="ArialNarrow,Italic" w:hAnsi="ArialNarrow,Italic" w:cs="ArialNarrow,Italic"/>
          <w:b/>
          <w:i/>
          <w:iCs/>
        </w:rPr>
        <w:t>Advantages:-</w:t>
      </w:r>
    </w:p>
    <w:p w:rsidR="001B731B" w:rsidRPr="001B731B" w:rsidRDefault="001B731B" w:rsidP="001B731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1.</w:t>
      </w:r>
      <w:r w:rsidRPr="001B731B">
        <w:rPr>
          <w:rFonts w:ascii="ArialNarrow" w:hAnsi="ArialNarrow" w:cs="ArialNarrow"/>
        </w:rPr>
        <w:t xml:space="preserve"> Emphasizes</w:t>
      </w:r>
      <w:r w:rsidR="0083798A" w:rsidRPr="001B731B">
        <w:rPr>
          <w:rFonts w:ascii="ArialNarrow" w:hAnsi="ArialNarrow" w:cs="ArialNarrow"/>
        </w:rPr>
        <w:t xml:space="preserve"> the long term gains</w:t>
      </w:r>
    </w:p>
    <w:p w:rsidR="0083798A" w:rsidRPr="001B731B" w:rsidRDefault="0083798A" w:rsidP="001B731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1B731B">
        <w:rPr>
          <w:rFonts w:ascii="ArialNarrow" w:hAnsi="ArialNarrow" w:cs="ArialNarrow"/>
        </w:rPr>
        <w:t xml:space="preserve">(ii) </w:t>
      </w:r>
      <w:r w:rsidR="001B731B" w:rsidRPr="001B731B">
        <w:rPr>
          <w:rFonts w:ascii="ArialNarrow" w:hAnsi="ArialNarrow" w:cs="ArialNarrow"/>
        </w:rPr>
        <w:t>Recognizes</w:t>
      </w:r>
      <w:r w:rsidRPr="001B731B">
        <w:rPr>
          <w:rFonts w:ascii="ArialNarrow" w:hAnsi="ArialNarrow" w:cs="ArialNarrow"/>
        </w:rPr>
        <w:t xml:space="preserve"> risk</w:t>
      </w:r>
      <w:r w:rsidR="001B731B">
        <w:rPr>
          <w:rFonts w:ascii="ArialNarrow" w:hAnsi="ArialNarrow" w:cs="ArialNarrow"/>
        </w:rPr>
        <w:t xml:space="preserve"> </w:t>
      </w:r>
      <w:r w:rsidRPr="001B731B">
        <w:rPr>
          <w:rFonts w:ascii="ArialNarrow" w:hAnsi="ArialNarrow" w:cs="ArialNarrow"/>
        </w:rPr>
        <w:t>or uncertainty</w:t>
      </w:r>
    </w:p>
    <w:p w:rsidR="0083798A" w:rsidRDefault="001B731B" w:rsidP="0083798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(iii) Recognizes the </w:t>
      </w:r>
      <w:r w:rsidR="0083798A">
        <w:rPr>
          <w:rFonts w:ascii="ArialNarrow" w:hAnsi="ArialNarrow" w:cs="ArialNarrow"/>
        </w:rPr>
        <w:t>timing of returns</w:t>
      </w:r>
    </w:p>
    <w:p w:rsidR="0083798A" w:rsidRDefault="0083798A" w:rsidP="0083798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(iv) Considers</w:t>
      </w:r>
      <w:r w:rsidR="001B731B">
        <w:rPr>
          <w:rFonts w:ascii="ArialNarrow" w:hAnsi="ArialNarrow" w:cs="ArialNarrow"/>
        </w:rPr>
        <w:t xml:space="preserve"> </w:t>
      </w:r>
      <w:r>
        <w:rPr>
          <w:rFonts w:ascii="ArialNarrow" w:hAnsi="ArialNarrow" w:cs="ArialNarrow"/>
        </w:rPr>
        <w:t>shareholders’</w:t>
      </w:r>
      <w:r w:rsidR="001B731B">
        <w:rPr>
          <w:rFonts w:ascii="ArialNarrow" w:hAnsi="ArialNarrow" w:cs="ArialNarrow"/>
        </w:rPr>
        <w:t xml:space="preserve"> </w:t>
      </w:r>
      <w:r>
        <w:rPr>
          <w:rFonts w:ascii="ArialNarrow" w:hAnsi="ArialNarrow" w:cs="ArialNarrow"/>
        </w:rPr>
        <w:t>return.</w:t>
      </w:r>
    </w:p>
    <w:p w:rsidR="001B731B" w:rsidRPr="00A828B4" w:rsidRDefault="001B731B" w:rsidP="0083798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b/>
        </w:rPr>
      </w:pPr>
      <w:r w:rsidRPr="00A828B4">
        <w:rPr>
          <w:rFonts w:ascii="ArialNarrow,Italic" w:hAnsi="ArialNarrow,Italic" w:cs="ArialNarrow,Italic"/>
          <w:b/>
          <w:i/>
          <w:iCs/>
        </w:rPr>
        <w:t>Disadvantages:-</w:t>
      </w:r>
    </w:p>
    <w:p w:rsidR="0083798A" w:rsidRDefault="001B731B" w:rsidP="0083798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proofErr w:type="spellStart"/>
      <w:r>
        <w:rPr>
          <w:rFonts w:ascii="ArialNarrow" w:hAnsi="ArialNarrow" w:cs="ArialNarrow"/>
        </w:rPr>
        <w:t>i</w:t>
      </w:r>
      <w:proofErr w:type="spellEnd"/>
      <w:r>
        <w:rPr>
          <w:rFonts w:ascii="ArialNarrow" w:hAnsi="ArialNarrow" w:cs="ArialNarrow"/>
        </w:rPr>
        <w:t xml:space="preserve">) Offers no clear </w:t>
      </w:r>
      <w:r w:rsidR="0083798A">
        <w:rPr>
          <w:rFonts w:ascii="ArialNarrow" w:hAnsi="ArialNarrow" w:cs="ArialNarrow"/>
        </w:rPr>
        <w:t>relationship between</w:t>
      </w:r>
      <w:r>
        <w:rPr>
          <w:rFonts w:ascii="ArialNarrow" w:hAnsi="ArialNarrow" w:cs="ArialNarrow"/>
        </w:rPr>
        <w:t xml:space="preserve"> </w:t>
      </w:r>
      <w:r w:rsidR="0083798A">
        <w:rPr>
          <w:rFonts w:ascii="ArialNarrow" w:hAnsi="ArialNarrow" w:cs="ArialNarrow"/>
        </w:rPr>
        <w:t>fin</w:t>
      </w:r>
      <w:r>
        <w:rPr>
          <w:rFonts w:ascii="ArialNarrow" w:hAnsi="ArialNarrow" w:cs="ArialNarrow"/>
        </w:rPr>
        <w:t xml:space="preserve">ancial decisions and </w:t>
      </w:r>
      <w:r w:rsidR="0083798A">
        <w:rPr>
          <w:rFonts w:ascii="ArialNarrow" w:hAnsi="ArialNarrow" w:cs="ArialNarrow"/>
        </w:rPr>
        <w:t>share price.</w:t>
      </w:r>
    </w:p>
    <w:p w:rsidR="0083798A" w:rsidRDefault="0083798A" w:rsidP="0083798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(ii) Can lead to management</w:t>
      </w:r>
      <w:r w:rsidR="001B731B">
        <w:rPr>
          <w:rFonts w:ascii="ArialNarrow" w:hAnsi="ArialNarrow" w:cs="ArialNarrow"/>
        </w:rPr>
        <w:t xml:space="preserve"> </w:t>
      </w:r>
      <w:r>
        <w:rPr>
          <w:rFonts w:ascii="ArialNarrow" w:hAnsi="ArialNarrow" w:cs="ArialNarrow"/>
        </w:rPr>
        <w:t>anxiety and frustration.</w:t>
      </w:r>
    </w:p>
    <w:p w:rsidR="001B731B" w:rsidRDefault="001B731B" w:rsidP="0083798A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1B731B" w:rsidRDefault="001B731B" w:rsidP="0083798A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8. Role of Chief Financial Officer (CFO)</w:t>
      </w:r>
    </w:p>
    <w:p w:rsidR="001B731B" w:rsidRDefault="001B731B" w:rsidP="001B731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His responsibilities include:</w:t>
      </w:r>
    </w:p>
    <w:p w:rsidR="001B731B" w:rsidRDefault="001B731B" w:rsidP="001B731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(a) </w:t>
      </w:r>
      <w:r>
        <w:rPr>
          <w:rFonts w:ascii="ArialNarrow,BoldItalic" w:hAnsi="ArialNarrow,BoldItalic" w:cs="ArialNarrow,BoldItalic"/>
          <w:b/>
          <w:bCs/>
          <w:i/>
          <w:iCs/>
        </w:rPr>
        <w:t xml:space="preserve">Financial analysis and planning: </w:t>
      </w:r>
      <w:r>
        <w:rPr>
          <w:rFonts w:ascii="ArialNarrow" w:hAnsi="ArialNarrow" w:cs="ArialNarrow"/>
        </w:rPr>
        <w:t>Determining the proper amount of funds to employ in</w:t>
      </w:r>
    </w:p>
    <w:p w:rsidR="001B731B" w:rsidRDefault="001B731B" w:rsidP="001B731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the</w:t>
      </w:r>
      <w:proofErr w:type="gramEnd"/>
      <w:r>
        <w:rPr>
          <w:rFonts w:ascii="ArialNarrow" w:hAnsi="ArialNarrow" w:cs="ArialNarrow"/>
        </w:rPr>
        <w:t xml:space="preserve"> firm, i.e. designating the size of the firm and its rate of growth.</w:t>
      </w:r>
    </w:p>
    <w:p w:rsidR="001B731B" w:rsidRDefault="001B731B" w:rsidP="001B731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(b) </w:t>
      </w:r>
      <w:r>
        <w:rPr>
          <w:rFonts w:ascii="ArialNarrow,BoldItalic" w:hAnsi="ArialNarrow,BoldItalic" w:cs="ArialNarrow,BoldItalic"/>
          <w:b/>
          <w:bCs/>
          <w:i/>
          <w:iCs/>
        </w:rPr>
        <w:t xml:space="preserve">Investment decisions: </w:t>
      </w:r>
      <w:r>
        <w:rPr>
          <w:rFonts w:ascii="ArialNarrow" w:hAnsi="ArialNarrow" w:cs="ArialNarrow"/>
        </w:rPr>
        <w:t>The efficient allocation of funds to specific assets.</w:t>
      </w:r>
    </w:p>
    <w:p w:rsidR="001B731B" w:rsidRDefault="001B731B" w:rsidP="001B731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(c) </w:t>
      </w:r>
      <w:r>
        <w:rPr>
          <w:rFonts w:ascii="ArialNarrow,BoldItalic" w:hAnsi="ArialNarrow,BoldItalic" w:cs="ArialNarrow,BoldItalic"/>
          <w:b/>
          <w:bCs/>
          <w:i/>
          <w:iCs/>
        </w:rPr>
        <w:t xml:space="preserve">Financing and capital structure decisions: </w:t>
      </w:r>
      <w:r>
        <w:rPr>
          <w:rFonts w:ascii="ArialNarrow" w:hAnsi="ArialNarrow" w:cs="ArialNarrow"/>
        </w:rPr>
        <w:t xml:space="preserve">Raising funds on </w:t>
      </w:r>
      <w:proofErr w:type="spellStart"/>
      <w:r>
        <w:rPr>
          <w:rFonts w:ascii="ArialNarrow" w:hAnsi="ArialNarrow" w:cs="ArialNarrow"/>
        </w:rPr>
        <w:t>favourable</w:t>
      </w:r>
      <w:proofErr w:type="spellEnd"/>
      <w:r>
        <w:rPr>
          <w:rFonts w:ascii="ArialNarrow" w:hAnsi="ArialNarrow" w:cs="ArialNarrow"/>
        </w:rPr>
        <w:t xml:space="preserve"> terms as</w:t>
      </w:r>
    </w:p>
    <w:p w:rsidR="001B731B" w:rsidRDefault="001B731B" w:rsidP="001B731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possible</w:t>
      </w:r>
      <w:proofErr w:type="gramEnd"/>
      <w:r>
        <w:rPr>
          <w:rFonts w:ascii="ArialNarrow" w:hAnsi="ArialNarrow" w:cs="ArialNarrow"/>
        </w:rPr>
        <w:t xml:space="preserve"> i.e. determining the composition of liabilities.</w:t>
      </w:r>
    </w:p>
    <w:p w:rsidR="001B731B" w:rsidRDefault="001B731B" w:rsidP="001B731B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" w:hAnsi="ArialNarrow,Bold" w:cs="ArialNarrow,Bold"/>
          <w:b/>
          <w:bCs/>
        </w:rPr>
        <w:t>(d) Management of financial resources (such as working capital).</w:t>
      </w:r>
    </w:p>
    <w:p w:rsidR="001B731B" w:rsidRDefault="001B731B" w:rsidP="001B731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(e) </w:t>
      </w:r>
      <w:r>
        <w:rPr>
          <w:rFonts w:ascii="ArialNarrow,BoldItalic" w:hAnsi="ArialNarrow,BoldItalic" w:cs="ArialNarrow,BoldItalic"/>
          <w:b/>
          <w:bCs/>
          <w:i/>
          <w:iCs/>
        </w:rPr>
        <w:t>Risk management</w:t>
      </w:r>
      <w:r>
        <w:rPr>
          <w:rFonts w:ascii="ArialNarrow,Bold" w:hAnsi="ArialNarrow,Bold" w:cs="ArialNarrow,Bold"/>
          <w:b/>
          <w:bCs/>
        </w:rPr>
        <w:t xml:space="preserve">: </w:t>
      </w:r>
      <w:r>
        <w:rPr>
          <w:rFonts w:ascii="ArialNarrow" w:hAnsi="ArialNarrow" w:cs="ArialNarrow"/>
        </w:rPr>
        <w:t>Protecting assets.</w:t>
      </w:r>
    </w:p>
    <w:p w:rsidR="001B731B" w:rsidRDefault="001B731B" w:rsidP="001B731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The figure below shows how the finance function in a large organization may be organized.</w:t>
      </w:r>
    </w:p>
    <w:p w:rsidR="001B731B" w:rsidRDefault="001B731B" w:rsidP="001B731B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 xml:space="preserve">8.1 Role of CFO in today’s World </w:t>
      </w:r>
      <w:proofErr w:type="spellStart"/>
      <w:r>
        <w:rPr>
          <w:rFonts w:ascii="ArialNarrow,Bold" w:hAnsi="ArialNarrow,Bold" w:cs="ArialNarrow,Bold"/>
          <w:b/>
          <w:bCs/>
          <w:sz w:val="24"/>
          <w:szCs w:val="24"/>
        </w:rPr>
        <w:t>vis</w:t>
      </w:r>
      <w:proofErr w:type="spellEnd"/>
      <w:r>
        <w:rPr>
          <w:rFonts w:ascii="ArialNarrow,Bold" w:hAnsi="ArialNarrow,Bold" w:cs="ArialNarrow,Bold"/>
          <w:b/>
          <w:bCs/>
          <w:sz w:val="24"/>
          <w:szCs w:val="24"/>
        </w:rPr>
        <w:t>-a-</w:t>
      </w:r>
      <w:proofErr w:type="spellStart"/>
      <w:r>
        <w:rPr>
          <w:rFonts w:ascii="ArialNarrow,Bold" w:hAnsi="ArialNarrow,Bold" w:cs="ArialNarrow,Bold"/>
          <w:b/>
          <w:bCs/>
          <w:sz w:val="24"/>
          <w:szCs w:val="24"/>
        </w:rPr>
        <w:t>vis</w:t>
      </w:r>
      <w:proofErr w:type="spellEnd"/>
      <w:r>
        <w:rPr>
          <w:rFonts w:ascii="ArialNarrow,Bold" w:hAnsi="ArialNarrow,Bold" w:cs="ArialNarrow,Bold"/>
          <w:b/>
          <w:bCs/>
          <w:sz w:val="24"/>
          <w:szCs w:val="24"/>
        </w:rPr>
        <w:t xml:space="preserve"> in the past</w:t>
      </w:r>
    </w:p>
    <w:p w:rsidR="001B731B" w:rsidRDefault="001B731B" w:rsidP="001B731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Today, the role of chief financial officer, or CFO, is no longer confined to accounting, financial</w:t>
      </w:r>
    </w:p>
    <w:p w:rsidR="001B731B" w:rsidRDefault="001B731B" w:rsidP="001B731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reporting</w:t>
      </w:r>
      <w:proofErr w:type="gramEnd"/>
      <w:r>
        <w:rPr>
          <w:rFonts w:ascii="ArialNarrow" w:hAnsi="ArialNarrow" w:cs="ArialNarrow"/>
        </w:rPr>
        <w:t xml:space="preserve"> and risk management. It’s about being a strategic business partner of the chief executive</w:t>
      </w:r>
    </w:p>
    <w:p w:rsidR="001B731B" w:rsidRDefault="001B731B" w:rsidP="001B731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officer</w:t>
      </w:r>
      <w:proofErr w:type="gramEnd"/>
      <w:r>
        <w:rPr>
          <w:rFonts w:ascii="ArialNarrow" w:hAnsi="ArialNarrow" w:cs="ArialNarrow"/>
        </w:rPr>
        <w:t>, or CEO. Some of the key differences that highlight the changing role of a CFO are as follows:-</w:t>
      </w:r>
    </w:p>
    <w:p w:rsidR="00E57DB1" w:rsidRDefault="00E57DB1" w:rsidP="001B731B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" w:hAnsi="ArialNarrow,Bold" w:cs="ArialNarrow,Bold"/>
          <w:b/>
          <w:bCs/>
        </w:rPr>
        <w:t xml:space="preserve">                               </w:t>
      </w:r>
    </w:p>
    <w:tbl>
      <w:tblPr>
        <w:tblStyle w:val="TableGrid"/>
        <w:tblW w:w="0" w:type="auto"/>
        <w:tblLook w:val="04A0"/>
      </w:tblPr>
      <w:tblGrid>
        <w:gridCol w:w="9576"/>
      </w:tblGrid>
      <w:tr w:rsidR="00E57DB1" w:rsidTr="00E57DB1">
        <w:tc>
          <w:tcPr>
            <w:tcW w:w="9576" w:type="dxa"/>
          </w:tcPr>
          <w:p w:rsidR="00E57DB1" w:rsidRDefault="00E57DB1" w:rsidP="00A828B4">
            <w:pPr>
              <w:autoSpaceDE w:val="0"/>
              <w:autoSpaceDN w:val="0"/>
              <w:adjustRightInd w:val="0"/>
              <w:rPr>
                <w:rFonts w:ascii="ArialNarrow,Bold" w:hAnsi="ArialNarrow,Bold" w:cs="ArialNarrow,Bold"/>
                <w:b/>
                <w:bCs/>
              </w:rPr>
            </w:pPr>
            <w:r>
              <w:rPr>
                <w:rFonts w:ascii="ArialNarrow,Bold" w:hAnsi="ArialNarrow,Bold" w:cs="ArialNarrow,Bold"/>
                <w:b/>
                <w:bCs/>
              </w:rPr>
              <w:t xml:space="preserve">What a CFO used to do                 </w:t>
            </w:r>
            <w:r w:rsidR="00A828B4">
              <w:rPr>
                <w:rFonts w:ascii="ArialNarrow,Bold" w:hAnsi="ArialNarrow,Bold" w:cs="ArialNarrow,Bold"/>
                <w:b/>
                <w:bCs/>
              </w:rPr>
              <w:t xml:space="preserve">                                                    </w:t>
            </w:r>
            <w:r>
              <w:rPr>
                <w:rFonts w:ascii="ArialNarrow,Bold" w:hAnsi="ArialNarrow,Bold" w:cs="ArialNarrow,Bold"/>
                <w:b/>
                <w:bCs/>
              </w:rPr>
              <w:t xml:space="preserve">  What a CFO now does</w:t>
            </w:r>
          </w:p>
        </w:tc>
      </w:tr>
    </w:tbl>
    <w:p w:rsidR="001B731B" w:rsidRDefault="00E57DB1" w:rsidP="00E57DB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1. </w:t>
      </w:r>
      <w:r w:rsidR="001B731B">
        <w:rPr>
          <w:rFonts w:ascii="ArialNarrow" w:hAnsi="ArialNarrow" w:cs="ArialNarrow"/>
        </w:rPr>
        <w:t>Budgeting</w:t>
      </w:r>
      <w:r>
        <w:rPr>
          <w:rFonts w:ascii="ArialNarrow" w:hAnsi="ArialNarrow" w:cs="ArialNarrow"/>
        </w:rPr>
        <w:t xml:space="preserve">                               </w:t>
      </w:r>
      <w:r w:rsidR="00A828B4">
        <w:rPr>
          <w:rFonts w:ascii="ArialNarrow" w:hAnsi="ArialNarrow" w:cs="ArialNarrow"/>
        </w:rPr>
        <w:t xml:space="preserve">                                                            </w:t>
      </w:r>
      <w:r>
        <w:rPr>
          <w:rFonts w:ascii="ArialNarrow" w:hAnsi="ArialNarrow" w:cs="ArialNarrow"/>
        </w:rPr>
        <w:t xml:space="preserve"> -    </w:t>
      </w:r>
      <w:r w:rsidR="001B731B">
        <w:rPr>
          <w:rFonts w:ascii="ArialNarrow" w:hAnsi="ArialNarrow" w:cs="ArialNarrow"/>
        </w:rPr>
        <w:t xml:space="preserve"> Budgeting</w:t>
      </w:r>
    </w:p>
    <w:p w:rsidR="00E57DB1" w:rsidRDefault="00E57DB1" w:rsidP="00E57DB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1B731B" w:rsidRDefault="00E57DB1" w:rsidP="00E57DB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2. </w:t>
      </w:r>
      <w:r w:rsidR="001B731B">
        <w:rPr>
          <w:rFonts w:ascii="ArialNarrow" w:hAnsi="ArialNarrow" w:cs="ArialNarrow"/>
        </w:rPr>
        <w:t xml:space="preserve">Forecasting </w:t>
      </w:r>
      <w:r>
        <w:rPr>
          <w:rFonts w:ascii="ArialNarrow" w:hAnsi="ArialNarrow" w:cs="ArialNarrow"/>
        </w:rPr>
        <w:t xml:space="preserve">                            </w:t>
      </w:r>
      <w:r w:rsidR="00A828B4">
        <w:rPr>
          <w:rFonts w:ascii="ArialNarrow" w:hAnsi="ArialNarrow" w:cs="ArialNarrow"/>
        </w:rPr>
        <w:t xml:space="preserve">                                                           </w:t>
      </w:r>
      <w:r>
        <w:rPr>
          <w:rFonts w:ascii="ArialNarrow" w:hAnsi="ArialNarrow" w:cs="ArialNarrow"/>
        </w:rPr>
        <w:t xml:space="preserve"> -   </w:t>
      </w:r>
      <w:r w:rsidR="001B731B">
        <w:rPr>
          <w:rFonts w:ascii="ArialNarrow" w:hAnsi="ArialNarrow" w:cs="ArialNarrow"/>
        </w:rPr>
        <w:t>Forecasting</w:t>
      </w:r>
    </w:p>
    <w:p w:rsidR="00E57DB1" w:rsidRDefault="00E57DB1" w:rsidP="00E57DB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1B731B" w:rsidRDefault="00E57DB1" w:rsidP="00E57DB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3. </w:t>
      </w:r>
      <w:r w:rsidR="001B731B">
        <w:rPr>
          <w:rFonts w:ascii="ArialNarrow" w:hAnsi="ArialNarrow" w:cs="ArialNarrow"/>
        </w:rPr>
        <w:t>Accounting</w:t>
      </w:r>
      <w:r>
        <w:rPr>
          <w:rFonts w:ascii="ArialNarrow" w:hAnsi="ArialNarrow" w:cs="ArialNarrow"/>
        </w:rPr>
        <w:t xml:space="preserve">                           </w:t>
      </w:r>
      <w:r w:rsidR="00A828B4">
        <w:rPr>
          <w:rFonts w:ascii="ArialNarrow" w:hAnsi="ArialNarrow" w:cs="ArialNarrow"/>
        </w:rPr>
        <w:t xml:space="preserve">                                                           </w:t>
      </w:r>
      <w:r>
        <w:rPr>
          <w:rFonts w:ascii="ArialNarrow" w:hAnsi="ArialNarrow" w:cs="ArialNarrow"/>
        </w:rPr>
        <w:t xml:space="preserve">    - Managing</w:t>
      </w:r>
      <w:r w:rsidR="001B731B">
        <w:rPr>
          <w:rFonts w:ascii="ArialNarrow" w:hAnsi="ArialNarrow" w:cs="ArialNarrow"/>
        </w:rPr>
        <w:t xml:space="preserve"> M&amp;As</w:t>
      </w:r>
    </w:p>
    <w:p w:rsidR="00E57DB1" w:rsidRDefault="00E57DB1" w:rsidP="00E57DB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1B731B" w:rsidRDefault="00E57DB1" w:rsidP="00E57DB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4.</w:t>
      </w:r>
      <w:r w:rsidR="001B731B">
        <w:rPr>
          <w:rFonts w:ascii="ArialNarrow" w:hAnsi="ArialNarrow" w:cs="ArialNarrow"/>
        </w:rPr>
        <w:t>Treasury</w:t>
      </w:r>
      <w:proofErr w:type="gramEnd"/>
      <w:r w:rsidR="001B731B">
        <w:rPr>
          <w:rFonts w:ascii="ArialNarrow" w:hAnsi="ArialNarrow" w:cs="ArialNarrow"/>
        </w:rPr>
        <w:t xml:space="preserve"> (cash management) </w:t>
      </w:r>
      <w:r>
        <w:rPr>
          <w:rFonts w:ascii="ArialNarrow" w:hAnsi="ArialNarrow" w:cs="ArialNarrow"/>
        </w:rPr>
        <w:t xml:space="preserve">            </w:t>
      </w:r>
      <w:r w:rsidR="00A828B4">
        <w:rPr>
          <w:rFonts w:ascii="ArialNarrow" w:hAnsi="ArialNarrow" w:cs="ArialNarrow"/>
        </w:rPr>
        <w:t xml:space="preserve">                         </w:t>
      </w:r>
      <w:r>
        <w:rPr>
          <w:rFonts w:ascii="ArialNarrow" w:hAnsi="ArialNarrow" w:cs="ArialNarrow"/>
        </w:rPr>
        <w:t xml:space="preserve">- </w:t>
      </w:r>
      <w:r w:rsidR="001B731B">
        <w:rPr>
          <w:rFonts w:ascii="ArialNarrow" w:hAnsi="ArialNarrow" w:cs="ArialNarrow"/>
        </w:rPr>
        <w:t>Profitability analysis (for example, by</w:t>
      </w:r>
      <w:r>
        <w:rPr>
          <w:rFonts w:ascii="ArialNarrow" w:hAnsi="ArialNarrow" w:cs="ArialNarrow"/>
        </w:rPr>
        <w:t xml:space="preserve">                            </w:t>
      </w:r>
      <w:r w:rsidR="00A828B4">
        <w:rPr>
          <w:rFonts w:ascii="ArialNarrow" w:hAnsi="ArialNarrow" w:cs="ArialNarrow"/>
        </w:rPr>
        <w:t>customer or</w:t>
      </w:r>
      <w:r w:rsidR="001B731B">
        <w:rPr>
          <w:rFonts w:ascii="ArialNarrow" w:hAnsi="ArialNarrow" w:cs="ArialNarrow"/>
        </w:rPr>
        <w:t xml:space="preserve"> product)</w:t>
      </w:r>
    </w:p>
    <w:p w:rsidR="00E57DB1" w:rsidRDefault="00E57DB1" w:rsidP="00E57DB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1B731B" w:rsidRDefault="00A828B4" w:rsidP="00E57DB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5. Preparing</w:t>
      </w:r>
      <w:r w:rsidR="001B731B">
        <w:rPr>
          <w:rFonts w:ascii="ArialNarrow" w:hAnsi="ArialNarrow" w:cs="ArialNarrow"/>
        </w:rPr>
        <w:t xml:space="preserve"> internal financial reports for management </w:t>
      </w:r>
      <w:r w:rsidR="00E57DB1">
        <w:rPr>
          <w:rFonts w:ascii="ArialNarrow" w:hAnsi="ArialNarrow" w:cs="ArialNarrow"/>
        </w:rPr>
        <w:t xml:space="preserve">  - Pricing</w:t>
      </w:r>
      <w:r w:rsidR="001B731B">
        <w:rPr>
          <w:rFonts w:ascii="ArialNarrow" w:hAnsi="ArialNarrow" w:cs="ArialNarrow"/>
        </w:rPr>
        <w:t xml:space="preserve"> analysis</w:t>
      </w:r>
    </w:p>
    <w:p w:rsidR="00E57DB1" w:rsidRDefault="00E57DB1" w:rsidP="00E57DB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1B731B" w:rsidRDefault="00E57DB1" w:rsidP="00E57DB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6. </w:t>
      </w:r>
      <w:r w:rsidR="001B731B">
        <w:rPr>
          <w:rFonts w:ascii="ArialNarrow" w:hAnsi="ArialNarrow" w:cs="ArialNarrow"/>
        </w:rPr>
        <w:t xml:space="preserve">Preparing quarterly, annual filings for investors </w:t>
      </w:r>
      <w:r>
        <w:rPr>
          <w:rFonts w:ascii="ArialNarrow" w:hAnsi="ArialNarrow" w:cs="ArialNarrow"/>
        </w:rPr>
        <w:t xml:space="preserve">    </w:t>
      </w:r>
      <w:r w:rsidR="00A828B4">
        <w:rPr>
          <w:rFonts w:ascii="ArialNarrow" w:hAnsi="ArialNarrow" w:cs="ArialNarrow"/>
        </w:rPr>
        <w:t xml:space="preserve">     </w:t>
      </w:r>
      <w:r>
        <w:rPr>
          <w:rFonts w:ascii="ArialNarrow" w:hAnsi="ArialNarrow" w:cs="ArialNarrow"/>
        </w:rPr>
        <w:t>- Decisions</w:t>
      </w:r>
      <w:r w:rsidR="001B731B">
        <w:rPr>
          <w:rFonts w:ascii="ArialNarrow" w:hAnsi="ArialNarrow" w:cs="ArialNarrow"/>
        </w:rPr>
        <w:t xml:space="preserve"> about outsourcing</w:t>
      </w:r>
    </w:p>
    <w:p w:rsidR="00E57DB1" w:rsidRDefault="00E57DB1" w:rsidP="00E57DB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1B731B" w:rsidRDefault="00A828B4" w:rsidP="00E57DB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7. Tax</w:t>
      </w:r>
      <w:r w:rsidR="001B731B">
        <w:rPr>
          <w:rFonts w:ascii="ArialNarrow" w:hAnsi="ArialNarrow" w:cs="ArialNarrow"/>
        </w:rPr>
        <w:t xml:space="preserve"> filing </w:t>
      </w:r>
      <w:r w:rsidR="00E57DB1">
        <w:rPr>
          <w:rFonts w:ascii="ArialNarrow" w:hAnsi="ArialNarrow" w:cs="ArialNarrow"/>
        </w:rPr>
        <w:t xml:space="preserve">                              </w:t>
      </w:r>
      <w:r>
        <w:rPr>
          <w:rFonts w:ascii="ArialNarrow" w:hAnsi="ArialNarrow" w:cs="ArialNarrow"/>
        </w:rPr>
        <w:t xml:space="preserve">                                       </w:t>
      </w:r>
      <w:r w:rsidR="00E57DB1">
        <w:rPr>
          <w:rFonts w:ascii="ArialNarrow" w:hAnsi="ArialNarrow" w:cs="ArialNarrow"/>
        </w:rPr>
        <w:t xml:space="preserve"> - overseeing</w:t>
      </w:r>
      <w:r w:rsidR="001B731B">
        <w:rPr>
          <w:rFonts w:ascii="ArialNarrow" w:hAnsi="ArialNarrow" w:cs="ArialNarrow"/>
        </w:rPr>
        <w:t xml:space="preserve"> the IT function</w:t>
      </w:r>
    </w:p>
    <w:p w:rsidR="00E57DB1" w:rsidRDefault="00E57DB1" w:rsidP="00E57DB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1B731B" w:rsidRDefault="00E57DB1" w:rsidP="00E57DB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8. </w:t>
      </w:r>
      <w:r w:rsidR="001B731B">
        <w:rPr>
          <w:rFonts w:ascii="ArialNarrow" w:hAnsi="ArialNarrow" w:cs="ArialNarrow"/>
        </w:rPr>
        <w:t xml:space="preserve">Tracking accounts payable and accounts </w:t>
      </w:r>
      <w:r w:rsidR="00A828B4">
        <w:rPr>
          <w:rFonts w:ascii="ArialNarrow" w:hAnsi="ArialNarrow" w:cs="ArialNarrow"/>
        </w:rPr>
        <w:t>receivable -</w:t>
      </w:r>
      <w:r>
        <w:rPr>
          <w:rFonts w:ascii="ArialNarrow" w:hAnsi="ArialNarrow" w:cs="ArialNarrow"/>
        </w:rPr>
        <w:t xml:space="preserve"> </w:t>
      </w:r>
      <w:r w:rsidR="001B731B">
        <w:rPr>
          <w:rFonts w:ascii="ArialNarrow" w:hAnsi="ArialNarrow" w:cs="ArialNarrow"/>
        </w:rPr>
        <w:t>Overseeing the HR function</w:t>
      </w:r>
    </w:p>
    <w:p w:rsidR="00E57DB1" w:rsidRDefault="00E57DB1" w:rsidP="00E57DB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1B731B" w:rsidRDefault="00A828B4" w:rsidP="00E57DB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9. Travel</w:t>
      </w:r>
      <w:r w:rsidR="001B731B">
        <w:rPr>
          <w:rFonts w:ascii="ArialNarrow" w:hAnsi="ArialNarrow" w:cs="ArialNarrow"/>
        </w:rPr>
        <w:t xml:space="preserve"> and entertainment expense management </w:t>
      </w:r>
      <w:r w:rsidR="00E57DB1">
        <w:rPr>
          <w:rFonts w:ascii="ArialNarrow" w:hAnsi="ArialNarrow" w:cs="ArialNarrow"/>
        </w:rPr>
        <w:t xml:space="preserve">        - Strategic</w:t>
      </w:r>
      <w:r w:rsidR="001B731B">
        <w:rPr>
          <w:rFonts w:ascii="ArialNarrow" w:hAnsi="ArialNarrow" w:cs="ArialNarrow"/>
        </w:rPr>
        <w:t xml:space="preserve"> planning</w:t>
      </w:r>
    </w:p>
    <w:p w:rsidR="001B731B" w:rsidRDefault="00E57DB1" w:rsidP="00E57DB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- </w:t>
      </w:r>
      <w:r w:rsidR="001B731B">
        <w:rPr>
          <w:rFonts w:ascii="ArialNarrow" w:hAnsi="ArialNarrow" w:cs="ArialNarrow"/>
        </w:rPr>
        <w:t>Regulatory compliance</w:t>
      </w:r>
    </w:p>
    <w:p w:rsidR="001B731B" w:rsidRDefault="00E57DB1" w:rsidP="00E57DB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-  </w:t>
      </w:r>
      <w:r w:rsidR="001B731B">
        <w:rPr>
          <w:rFonts w:ascii="ArialNarrow" w:hAnsi="ArialNarrow" w:cs="ArialNarrow"/>
        </w:rPr>
        <w:t>Risk management</w:t>
      </w:r>
    </w:p>
    <w:p w:rsidR="001B731B" w:rsidRDefault="001B731B" w:rsidP="001B731B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9. Relationship of Financial Management with Related Disciplines</w:t>
      </w:r>
    </w:p>
    <w:p w:rsidR="001B731B" w:rsidRDefault="001B731B" w:rsidP="001B731B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>9.1 Financial Management and Accounting</w:t>
      </w:r>
    </w:p>
    <w:p w:rsidR="001B731B" w:rsidRDefault="001B731B" w:rsidP="001B731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The relationship between financial management and accounting are closely related to the extent</w:t>
      </w:r>
    </w:p>
    <w:p w:rsidR="001B731B" w:rsidRDefault="001B731B" w:rsidP="001B731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that</w:t>
      </w:r>
      <w:proofErr w:type="gramEnd"/>
      <w:r>
        <w:rPr>
          <w:rFonts w:ascii="ArialNarrow" w:hAnsi="ArialNarrow" w:cs="ArialNarrow"/>
        </w:rPr>
        <w:t xml:space="preserve"> accounting is an important input in financial decision making.</w:t>
      </w:r>
    </w:p>
    <w:p w:rsidR="001B731B" w:rsidRDefault="001B731B" w:rsidP="001B731B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" w:hAnsi="ArialNarrow,Bold" w:cs="ArialNarrow,Bold"/>
          <w:b/>
          <w:bCs/>
        </w:rPr>
        <w:t>Treatment of Funds</w:t>
      </w:r>
    </w:p>
    <w:p w:rsidR="001B731B" w:rsidRDefault="001B731B" w:rsidP="001B731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>In accounting</w:t>
      </w:r>
      <w:r>
        <w:rPr>
          <w:rFonts w:ascii="ArialNarrow" w:hAnsi="ArialNarrow" w:cs="ArialNarrow"/>
        </w:rPr>
        <w:t>, the measurement of funds is based on the accrual principle i.e. revenue is</w:t>
      </w:r>
    </w:p>
    <w:p w:rsidR="001B731B" w:rsidRDefault="001B731B" w:rsidP="001B731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spellStart"/>
      <w:proofErr w:type="gramStart"/>
      <w:r>
        <w:rPr>
          <w:rFonts w:ascii="ArialNarrow" w:hAnsi="ArialNarrow" w:cs="ArialNarrow"/>
        </w:rPr>
        <w:t>recognised</w:t>
      </w:r>
      <w:proofErr w:type="spellEnd"/>
      <w:proofErr w:type="gramEnd"/>
      <w:r>
        <w:rPr>
          <w:rFonts w:ascii="ArialNarrow" w:hAnsi="ArialNarrow" w:cs="ArialNarrow"/>
        </w:rPr>
        <w:t xml:space="preserve"> at the point of sale and not when collected and expenses are </w:t>
      </w:r>
      <w:proofErr w:type="spellStart"/>
      <w:r>
        <w:rPr>
          <w:rFonts w:ascii="ArialNarrow" w:hAnsi="ArialNarrow" w:cs="ArialNarrow"/>
        </w:rPr>
        <w:t>recognised</w:t>
      </w:r>
      <w:proofErr w:type="spellEnd"/>
      <w:r>
        <w:rPr>
          <w:rFonts w:ascii="ArialNarrow" w:hAnsi="ArialNarrow" w:cs="ArialNarrow"/>
        </w:rPr>
        <w:t xml:space="preserve"> when they are</w:t>
      </w:r>
    </w:p>
    <w:p w:rsidR="001B731B" w:rsidRDefault="001B731B" w:rsidP="001B731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incurred</w:t>
      </w:r>
      <w:proofErr w:type="gramEnd"/>
      <w:r>
        <w:rPr>
          <w:rFonts w:ascii="ArialNarrow" w:hAnsi="ArialNarrow" w:cs="ArialNarrow"/>
        </w:rPr>
        <w:t xml:space="preserve"> rather than when actually paid.</w:t>
      </w:r>
    </w:p>
    <w:p w:rsidR="001B731B" w:rsidRDefault="001B731B" w:rsidP="001B731B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" w:hAnsi="ArialNarrow,Bold" w:cs="ArialNarrow,Bold"/>
          <w:b/>
          <w:bCs/>
        </w:rPr>
        <w:t>Decision - making</w:t>
      </w:r>
    </w:p>
    <w:p w:rsidR="001B731B" w:rsidRDefault="001B731B" w:rsidP="001B731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The purpose of accounting </w:t>
      </w:r>
      <w:r>
        <w:rPr>
          <w:rFonts w:ascii="ArialNarrow" w:hAnsi="ArialNarrow" w:cs="ArialNarrow"/>
        </w:rPr>
        <w:t>is to collect and present financial data on the past, present and</w:t>
      </w:r>
    </w:p>
    <w:p w:rsidR="001B731B" w:rsidRDefault="001B731B" w:rsidP="001B731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future</w:t>
      </w:r>
      <w:proofErr w:type="gramEnd"/>
      <w:r>
        <w:rPr>
          <w:rFonts w:ascii="ArialNarrow" w:hAnsi="ArialNarrow" w:cs="ArialNarrow"/>
        </w:rPr>
        <w:t xml:space="preserve"> operations of the organization. </w:t>
      </w:r>
      <w:r>
        <w:rPr>
          <w:rFonts w:ascii="ArialNarrow,Bold" w:hAnsi="ArialNarrow,Bold" w:cs="ArialNarrow,Bold"/>
          <w:b/>
          <w:bCs/>
        </w:rPr>
        <w:t xml:space="preserve">The financial manager </w:t>
      </w:r>
      <w:r>
        <w:rPr>
          <w:rFonts w:ascii="ArialNarrow" w:hAnsi="ArialNarrow" w:cs="ArialNarrow"/>
        </w:rPr>
        <w:t>uses these data for financial</w:t>
      </w:r>
    </w:p>
    <w:p w:rsidR="001B731B" w:rsidRDefault="001B731B" w:rsidP="001B731B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decision</w:t>
      </w:r>
      <w:proofErr w:type="gramEnd"/>
      <w:r>
        <w:rPr>
          <w:rFonts w:ascii="ArialNarrow" w:hAnsi="ArialNarrow" w:cs="ArialNarrow"/>
        </w:rPr>
        <w:t xml:space="preserve"> making.</w:t>
      </w:r>
    </w:p>
    <w:p w:rsidR="001B731B" w:rsidRDefault="001B731B" w:rsidP="001B731B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>9.2 Financial Management and Other Related Disciplines</w:t>
      </w:r>
    </w:p>
    <w:p w:rsidR="00E57DB1" w:rsidRDefault="00E57DB1" w:rsidP="00E57DB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The above figure depicts the relationship between financial management and supportive</w:t>
      </w:r>
    </w:p>
    <w:p w:rsidR="00E57DB1" w:rsidRDefault="00E57DB1" w:rsidP="00E57DB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disciplines</w:t>
      </w:r>
      <w:proofErr w:type="gramEnd"/>
      <w:r>
        <w:rPr>
          <w:rFonts w:ascii="ArialNarrow" w:hAnsi="ArialNarrow" w:cs="ArialNarrow"/>
        </w:rPr>
        <w:t>. The marketing, production and quantitative methods are, thus, only indirectly</w:t>
      </w:r>
    </w:p>
    <w:p w:rsidR="00E57DB1" w:rsidRDefault="00E57DB1" w:rsidP="00E57DB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related</w:t>
      </w:r>
      <w:proofErr w:type="gramEnd"/>
      <w:r>
        <w:rPr>
          <w:rFonts w:ascii="ArialNarrow" w:hAnsi="ArialNarrow" w:cs="ArialNarrow"/>
        </w:rPr>
        <w:t xml:space="preserve"> to day to day decision making by financial managers and are supportive in nature while</w:t>
      </w:r>
    </w:p>
    <w:p w:rsidR="001B731B" w:rsidRDefault="00E57DB1" w:rsidP="00E57DB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accounting</w:t>
      </w:r>
      <w:proofErr w:type="gramEnd"/>
      <w:r>
        <w:rPr>
          <w:rFonts w:ascii="ArialNarrow" w:hAnsi="ArialNarrow" w:cs="ArialNarrow"/>
        </w:rPr>
        <w:t xml:space="preserve"> is the primary discipline on which the financial manager draws considerably.</w:t>
      </w:r>
    </w:p>
    <w:p w:rsidR="002043A1" w:rsidRDefault="002043A1" w:rsidP="00E57DB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2043A1" w:rsidRDefault="002043A1" w:rsidP="00E57DB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2043A1" w:rsidRDefault="002043A1" w:rsidP="00E57DB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2043A1" w:rsidRDefault="00F2521E" w:rsidP="00E57DB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48"/>
          <w:szCs w:val="48"/>
        </w:rPr>
      </w:pPr>
      <w:proofErr w:type="gramStart"/>
      <w:r>
        <w:rPr>
          <w:rFonts w:ascii="ArialNarrow,Bold" w:hAnsi="ArialNarrow,Bold" w:cs="ArialNarrow,Bold"/>
          <w:b/>
          <w:bCs/>
          <w:sz w:val="48"/>
          <w:szCs w:val="48"/>
        </w:rPr>
        <w:t>2.</w:t>
      </w:r>
      <w:r w:rsidR="002043A1">
        <w:rPr>
          <w:rFonts w:ascii="ArialNarrow,Bold" w:hAnsi="ArialNarrow,Bold" w:cs="ArialNarrow,Bold"/>
          <w:b/>
          <w:bCs/>
          <w:sz w:val="48"/>
          <w:szCs w:val="48"/>
        </w:rPr>
        <w:t>Time</w:t>
      </w:r>
      <w:proofErr w:type="gramEnd"/>
      <w:r w:rsidR="002043A1">
        <w:rPr>
          <w:rFonts w:ascii="ArialNarrow,Bold" w:hAnsi="ArialNarrow,Bold" w:cs="ArialNarrow,Bold"/>
          <w:b/>
          <w:bCs/>
          <w:sz w:val="48"/>
          <w:szCs w:val="48"/>
        </w:rPr>
        <w:t xml:space="preserve"> Value of Money</w:t>
      </w:r>
    </w:p>
    <w:p w:rsidR="002043A1" w:rsidRDefault="002043A1" w:rsidP="002043A1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 w:rsidRPr="002043A1">
        <w:rPr>
          <w:rFonts w:ascii="ArialNarrow,Bold" w:hAnsi="ArialNarrow,Bold" w:cs="ArialNarrow,Bold"/>
          <w:b/>
          <w:bCs/>
          <w:sz w:val="28"/>
          <w:szCs w:val="28"/>
        </w:rPr>
        <w:t>Concept of Time Value of Money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ind w:left="360"/>
        <w:rPr>
          <w:rFonts w:ascii="ArialNarrow,Bold" w:hAnsi="ArialNarrow,Bold" w:cs="ArialNarrow,Bold"/>
          <w:b/>
          <w:bCs/>
          <w:sz w:val="28"/>
          <w:szCs w:val="28"/>
        </w:rPr>
      </w:pP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ind w:left="360"/>
        <w:rPr>
          <w:rFonts w:ascii="ArialNarrow,Bold" w:hAnsi="ArialNarrow,Bold" w:cs="ArialNarrow,Bold"/>
          <w:b/>
          <w:bCs/>
          <w:sz w:val="28"/>
          <w:szCs w:val="28"/>
        </w:rPr>
      </w:pP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ind w:left="360"/>
        <w:rPr>
          <w:rFonts w:ascii="ArialNarrow,Bold" w:hAnsi="ArialNarrow,Bold" w:cs="ArialNarrow,Bold"/>
          <w:b/>
          <w:bCs/>
          <w:sz w:val="28"/>
          <w:szCs w:val="28"/>
        </w:rPr>
      </w:pPr>
    </w:p>
    <w:p w:rsidR="002043A1" w:rsidRPr="002043A1" w:rsidRDefault="002043A1" w:rsidP="002043A1">
      <w:pPr>
        <w:autoSpaceDE w:val="0"/>
        <w:autoSpaceDN w:val="0"/>
        <w:adjustRightInd w:val="0"/>
        <w:spacing w:after="0" w:line="240" w:lineRule="auto"/>
        <w:ind w:left="360"/>
        <w:rPr>
          <w:rFonts w:ascii="ArialNarrow,Bold" w:hAnsi="ArialNarrow,Bold" w:cs="ArialNarrow,Bold"/>
          <w:b/>
          <w:bCs/>
          <w:sz w:val="28"/>
          <w:szCs w:val="28"/>
        </w:rPr>
      </w:pPr>
    </w:p>
    <w:p w:rsidR="002043A1" w:rsidRPr="002043A1" w:rsidRDefault="002043A1" w:rsidP="002043A1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 w:rsidRPr="002043A1">
        <w:rPr>
          <w:rFonts w:ascii="ArialNarrow,Bold" w:hAnsi="ArialNarrow,Bold" w:cs="ArialNarrow,Bold"/>
          <w:b/>
          <w:bCs/>
          <w:sz w:val="28"/>
          <w:szCs w:val="28"/>
        </w:rPr>
        <w:t>2. Simple Interest</w:t>
      </w:r>
    </w:p>
    <w:p w:rsidR="002043A1" w:rsidRPr="002043A1" w:rsidRDefault="002043A1" w:rsidP="002043A1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2043A1">
        <w:rPr>
          <w:rFonts w:ascii="ArialNarrow" w:hAnsi="ArialNarrow" w:cs="ArialNarrow"/>
        </w:rPr>
        <w:t>It may be defined as Interest that is calculated as a simple percentage of the original principal amount.</w:t>
      </w:r>
    </w:p>
    <w:p w:rsidR="002043A1" w:rsidRDefault="002043A1" w:rsidP="002043A1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Please note the word “Original”.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SI = P</w:t>
      </w:r>
      <w:r>
        <w:rPr>
          <w:rFonts w:ascii="ArialNarrow" w:hAnsi="ArialNarrow" w:cs="ArialNarrow"/>
          <w:sz w:val="16"/>
          <w:szCs w:val="16"/>
        </w:rPr>
        <w:t xml:space="preserve">0 </w:t>
      </w:r>
      <w:r>
        <w:rPr>
          <w:rFonts w:ascii="ArialNarrow" w:hAnsi="ArialNarrow" w:cs="ArialNarrow"/>
        </w:rPr>
        <w:t>(</w:t>
      </w:r>
      <w:proofErr w:type="spellStart"/>
      <w:r>
        <w:rPr>
          <w:rFonts w:ascii="ArialNarrow" w:hAnsi="ArialNarrow" w:cs="ArialNarrow"/>
        </w:rPr>
        <w:t>i</w:t>
      </w:r>
      <w:proofErr w:type="spellEnd"/>
      <w:proofErr w:type="gramStart"/>
      <w:r>
        <w:rPr>
          <w:rFonts w:ascii="ArialNarrow" w:hAnsi="ArialNarrow" w:cs="ArialNarrow"/>
        </w:rPr>
        <w:t>)(</w:t>
      </w:r>
      <w:proofErr w:type="gramEnd"/>
      <w:r>
        <w:rPr>
          <w:rFonts w:ascii="ArialNarrow" w:hAnsi="ArialNarrow" w:cs="ArialNarrow"/>
        </w:rPr>
        <w:t>n)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lastRenderedPageBreak/>
        <w:t>Where,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SI = simple interest in rupees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P</w:t>
      </w:r>
      <w:r>
        <w:rPr>
          <w:rFonts w:ascii="ArialNarrow" w:hAnsi="ArialNarrow" w:cs="ArialNarrow"/>
          <w:sz w:val="16"/>
          <w:szCs w:val="16"/>
        </w:rPr>
        <w:t xml:space="preserve">0 </w:t>
      </w:r>
      <w:r>
        <w:rPr>
          <w:rFonts w:ascii="ArialNarrow" w:hAnsi="ArialNarrow" w:cs="ArialNarrow"/>
        </w:rPr>
        <w:t>= original principal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spellStart"/>
      <w:r>
        <w:rPr>
          <w:rFonts w:ascii="ArialNarrow" w:hAnsi="ArialNarrow" w:cs="ArialNarrow"/>
        </w:rPr>
        <w:t>i</w:t>
      </w:r>
      <w:proofErr w:type="spellEnd"/>
      <w:r>
        <w:rPr>
          <w:rFonts w:ascii="ArialNarrow" w:hAnsi="ArialNarrow" w:cs="ArialNarrow"/>
        </w:rPr>
        <w:t xml:space="preserve"> = interest rate per time period (in decimals)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n = number of time periods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If we add principal to the interest, we will get the total future value (FV). (Future vale is also known as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Terminal Value).</w:t>
      </w:r>
      <w:proofErr w:type="gramEnd"/>
      <w:r>
        <w:rPr>
          <w:rFonts w:ascii="ArialNarrow" w:hAnsi="ArialNarrow" w:cs="ArialNarrow"/>
        </w:rPr>
        <w:t xml:space="preserve"> For any simple interest rate, the future value of an account at the end of n period is:-</w:t>
      </w:r>
    </w:p>
    <w:p w:rsidR="002043A1" w:rsidRDefault="002043A1" w:rsidP="002043A1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spellStart"/>
      <w:r>
        <w:rPr>
          <w:rFonts w:ascii="ArialNarrow" w:hAnsi="ArialNarrow" w:cs="ArialNarrow"/>
        </w:rPr>
        <w:t>FV</w:t>
      </w:r>
      <w:r>
        <w:rPr>
          <w:rFonts w:ascii="ArialNarrow" w:hAnsi="ArialNarrow" w:cs="ArialNarrow"/>
          <w:sz w:val="16"/>
          <w:szCs w:val="16"/>
        </w:rPr>
        <w:t>n</w:t>
      </w:r>
      <w:proofErr w:type="spellEnd"/>
      <w:r>
        <w:rPr>
          <w:rFonts w:ascii="ArialNarrow" w:hAnsi="ArialNarrow" w:cs="ArialNarrow"/>
          <w:sz w:val="16"/>
          <w:szCs w:val="16"/>
        </w:rPr>
        <w:t xml:space="preserve"> </w:t>
      </w:r>
      <w:r>
        <w:rPr>
          <w:rFonts w:ascii="ArialNarrow" w:hAnsi="ArialNarrow" w:cs="ArialNarrow"/>
        </w:rPr>
        <w:t>= P</w:t>
      </w:r>
      <w:r>
        <w:rPr>
          <w:rFonts w:ascii="ArialNarrow" w:hAnsi="ArialNarrow" w:cs="ArialNarrow"/>
          <w:sz w:val="16"/>
          <w:szCs w:val="16"/>
        </w:rPr>
        <w:t>0</w:t>
      </w:r>
      <w:r>
        <w:rPr>
          <w:rFonts w:ascii="ArialNarrow" w:hAnsi="ArialNarrow" w:cs="ArialNarrow"/>
        </w:rPr>
        <w:t>+ SI = P</w:t>
      </w:r>
      <w:r>
        <w:rPr>
          <w:rFonts w:ascii="ArialNarrow" w:hAnsi="ArialNarrow" w:cs="ArialNarrow"/>
          <w:sz w:val="16"/>
          <w:szCs w:val="16"/>
        </w:rPr>
        <w:t xml:space="preserve">0 </w:t>
      </w:r>
      <w:r>
        <w:rPr>
          <w:rFonts w:ascii="ArialNarrow" w:hAnsi="ArialNarrow" w:cs="ArialNarrow"/>
        </w:rPr>
        <w:t xml:space="preserve">+ </w:t>
      </w:r>
      <w:proofErr w:type="gramStart"/>
      <w:r>
        <w:rPr>
          <w:rFonts w:ascii="ArialNarrow" w:hAnsi="ArialNarrow" w:cs="ArialNarrow"/>
        </w:rPr>
        <w:t>P</w:t>
      </w:r>
      <w:r>
        <w:rPr>
          <w:rFonts w:ascii="ArialNarrow" w:hAnsi="ArialNarrow" w:cs="ArialNarrow"/>
          <w:sz w:val="16"/>
          <w:szCs w:val="16"/>
        </w:rPr>
        <w:t>0</w:t>
      </w:r>
      <w:r>
        <w:rPr>
          <w:rFonts w:ascii="ArialNarrow" w:hAnsi="ArialNarrow" w:cs="ArialNarrow"/>
        </w:rPr>
        <w:t>(</w:t>
      </w:r>
      <w:proofErr w:type="spellStart"/>
      <w:proofErr w:type="gramEnd"/>
      <w:r>
        <w:rPr>
          <w:rFonts w:ascii="ArialNarrow" w:hAnsi="ArialNarrow" w:cs="ArialNarrow"/>
        </w:rPr>
        <w:t>i</w:t>
      </w:r>
      <w:proofErr w:type="spellEnd"/>
      <w:r>
        <w:rPr>
          <w:rFonts w:ascii="ArialNarrow" w:hAnsi="ArialNarrow" w:cs="ArialNarrow"/>
        </w:rPr>
        <w:t>)(n)</w:t>
      </w:r>
    </w:p>
    <w:p w:rsidR="002043A1" w:rsidRDefault="002043A1" w:rsidP="002043A1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3. Compound Interest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If interest is calculated on original principal amount it is simple interest. When interest is calculated on</w:t>
      </w:r>
    </w:p>
    <w:p w:rsidR="002043A1" w:rsidRDefault="002043A1" w:rsidP="002043A1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total</w:t>
      </w:r>
      <w:proofErr w:type="gramEnd"/>
      <w:r>
        <w:rPr>
          <w:rFonts w:ascii="ArialNarrow" w:hAnsi="ArialNarrow" w:cs="ArialNarrow"/>
        </w:rPr>
        <w:t xml:space="preserve"> of previously earned interest and the original principal it compound interest.</w:t>
      </w:r>
    </w:p>
    <w:p w:rsidR="002043A1" w:rsidRDefault="002043A1" w:rsidP="002043A1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Thus, the accrued amount </w:t>
      </w:r>
      <w:proofErr w:type="spellStart"/>
      <w:r>
        <w:rPr>
          <w:rFonts w:ascii="ArialNarrow" w:hAnsi="ArialNarrow" w:cs="ArialNarrow"/>
        </w:rPr>
        <w:t>FV</w:t>
      </w:r>
      <w:r>
        <w:rPr>
          <w:rFonts w:ascii="ArialNarrow" w:hAnsi="ArialNarrow" w:cs="ArialNarrow"/>
          <w:sz w:val="14"/>
          <w:szCs w:val="14"/>
        </w:rPr>
        <w:t>n</w:t>
      </w:r>
      <w:proofErr w:type="spellEnd"/>
      <w:r>
        <w:rPr>
          <w:rFonts w:ascii="ArialNarrow" w:hAnsi="ArialNarrow" w:cs="ArialNarrow"/>
          <w:sz w:val="14"/>
          <w:szCs w:val="14"/>
        </w:rPr>
        <w:t xml:space="preserve"> </w:t>
      </w:r>
      <w:r>
        <w:rPr>
          <w:rFonts w:ascii="ArialNarrow" w:hAnsi="ArialNarrow" w:cs="ArialNarrow"/>
        </w:rPr>
        <w:t xml:space="preserve">on a principal P after n payment periods at </w:t>
      </w:r>
      <w:proofErr w:type="spellStart"/>
      <w:r>
        <w:rPr>
          <w:rFonts w:ascii="ArialNarrow" w:hAnsi="ArialNarrow" w:cs="ArialNarrow"/>
        </w:rPr>
        <w:t>i</w:t>
      </w:r>
      <w:proofErr w:type="spellEnd"/>
      <w:r>
        <w:rPr>
          <w:rFonts w:ascii="ArialNarrow" w:hAnsi="ArialNarrow" w:cs="ArialNarrow"/>
        </w:rPr>
        <w:t xml:space="preserve"> (in decimal) rate of interest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per</w:t>
      </w:r>
      <w:proofErr w:type="gramEnd"/>
      <w:r>
        <w:rPr>
          <w:rFonts w:ascii="ArialNarrow" w:hAnsi="ArialNarrow" w:cs="ArialNarrow"/>
        </w:rPr>
        <w:t xml:space="preserve"> payment period is given by: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  <w:sz w:val="15"/>
          <w:szCs w:val="15"/>
        </w:rPr>
        <w:t xml:space="preserve">0 n </w:t>
      </w:r>
      <w:proofErr w:type="spellStart"/>
      <w:r>
        <w:rPr>
          <w:rFonts w:ascii="ArialNarrow" w:hAnsi="ArialNarrow" w:cs="ArialNarrow"/>
        </w:rPr>
        <w:t>FV</w:t>
      </w:r>
      <w:r>
        <w:rPr>
          <w:rFonts w:ascii="ArialNarrow" w:hAnsi="ArialNarrow" w:cs="ArialNarrow"/>
          <w:sz w:val="15"/>
          <w:szCs w:val="15"/>
        </w:rPr>
        <w:t>n</w:t>
      </w:r>
      <w:proofErr w:type="spellEnd"/>
      <w:r>
        <w:rPr>
          <w:rFonts w:ascii="ArialNarrow" w:hAnsi="ArialNarrow" w:cs="ArialNarrow"/>
          <w:sz w:val="15"/>
          <w:szCs w:val="15"/>
        </w:rPr>
        <w:t xml:space="preserve"> </w:t>
      </w:r>
      <w:r>
        <w:rPr>
          <w:rFonts w:ascii="ArialNarrow" w:hAnsi="ArialNarrow" w:cs="ArialNarrow"/>
        </w:rPr>
        <w:t xml:space="preserve">P (1 </w:t>
      </w:r>
      <w:proofErr w:type="spellStart"/>
      <w:r>
        <w:rPr>
          <w:rFonts w:ascii="ArialNarrow" w:hAnsi="ArialNarrow" w:cs="ArialNarrow"/>
        </w:rPr>
        <w:t>i</w:t>
      </w:r>
      <w:proofErr w:type="spellEnd"/>
      <w:proofErr w:type="gramStart"/>
      <w:r>
        <w:rPr>
          <w:rFonts w:ascii="ArialNarrow" w:hAnsi="ArialNarrow" w:cs="ArialNarrow"/>
        </w:rPr>
        <w:t>) ,</w:t>
      </w:r>
      <w:proofErr w:type="gramEnd"/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Where,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spellStart"/>
      <w:proofErr w:type="gramStart"/>
      <w:r>
        <w:rPr>
          <w:rFonts w:ascii="ArialNarrow" w:hAnsi="ArialNarrow" w:cs="ArialNarrow"/>
        </w:rPr>
        <w:t>i</w:t>
      </w:r>
      <w:proofErr w:type="spellEnd"/>
      <w:proofErr w:type="gramEnd"/>
      <w:r>
        <w:rPr>
          <w:rFonts w:ascii="ArialNarrow" w:hAnsi="ArialNarrow" w:cs="ArialNarrow"/>
        </w:rPr>
        <w:t xml:space="preserve"> Annual rate of interest r .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Number of payment periods per year k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</w:rPr>
      </w:pPr>
      <w:r>
        <w:rPr>
          <w:rFonts w:ascii="Symbol" w:hAnsi="Symbol" w:cs="Symbol"/>
        </w:rPr>
        <w:t></w:t>
      </w:r>
      <w:r>
        <w:rPr>
          <w:rFonts w:ascii="Symbol" w:hAnsi="Symbol" w:cs="Symbol"/>
        </w:rPr>
        <w:t></w:t>
      </w:r>
      <w:r>
        <w:rPr>
          <w:rFonts w:ascii="Symbol" w:hAnsi="Symbol" w:cs="Symbol"/>
        </w:rPr>
        <w:t>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</w:rPr>
      </w:pPr>
      <w:r>
        <w:rPr>
          <w:rFonts w:ascii="Symbol" w:hAnsi="Symbol" w:cs="Symbol"/>
        </w:rPr>
        <w:t></w:t>
      </w:r>
      <w:r>
        <w:rPr>
          <w:rFonts w:ascii="Symbol" w:hAnsi="Symbol" w:cs="Symbol"/>
        </w:rPr>
        <w:t></w:t>
      </w:r>
      <w:r>
        <w:rPr>
          <w:rFonts w:ascii="Symbol" w:hAnsi="Symbol" w:cs="Symbol"/>
        </w:rPr>
        <w:t>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14"/>
          <w:szCs w:val="14"/>
        </w:rPr>
      </w:pPr>
      <w:proofErr w:type="gramStart"/>
      <w:r>
        <w:rPr>
          <w:rFonts w:ascii="ArialNarrow" w:hAnsi="ArialNarrow" w:cs="ArialNarrow"/>
          <w:sz w:val="14"/>
          <w:szCs w:val="14"/>
        </w:rPr>
        <w:t>n</w:t>
      </w:r>
      <w:proofErr w:type="gramEnd"/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14"/>
          <w:szCs w:val="14"/>
        </w:rPr>
      </w:pPr>
      <w:proofErr w:type="gramStart"/>
      <w:r>
        <w:rPr>
          <w:rFonts w:ascii="ArialNarrow" w:hAnsi="ArialNarrow" w:cs="ArialNarrow"/>
          <w:sz w:val="14"/>
          <w:szCs w:val="14"/>
        </w:rPr>
        <w:t>n</w:t>
      </w:r>
      <w:proofErr w:type="gramEnd"/>
      <w:r>
        <w:rPr>
          <w:rFonts w:ascii="ArialNarrow" w:hAnsi="ArialNarrow" w:cs="ArialNarrow"/>
          <w:sz w:val="14"/>
          <w:szCs w:val="14"/>
        </w:rPr>
        <w:t xml:space="preserve"> 0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1"/>
          <w:szCs w:val="21"/>
        </w:rPr>
      </w:pPr>
      <w:r>
        <w:rPr>
          <w:rFonts w:ascii="ArialNarrow" w:hAnsi="ArialNarrow" w:cs="ArialNarrow"/>
          <w:sz w:val="21"/>
          <w:szCs w:val="21"/>
        </w:rPr>
        <w:t xml:space="preserve">So FV P 1 </w:t>
      </w:r>
      <w:proofErr w:type="gramStart"/>
      <w:r>
        <w:rPr>
          <w:rFonts w:ascii="ArialNarrow" w:hAnsi="ArialNarrow" w:cs="ArialNarrow"/>
          <w:sz w:val="21"/>
          <w:szCs w:val="21"/>
        </w:rPr>
        <w:t>r ,when</w:t>
      </w:r>
      <w:proofErr w:type="gramEnd"/>
      <w:r>
        <w:rPr>
          <w:rFonts w:ascii="ArialNarrow" w:hAnsi="ArialNarrow" w:cs="ArialNarrow"/>
          <w:sz w:val="21"/>
          <w:szCs w:val="21"/>
        </w:rPr>
        <w:t xml:space="preserve"> compounding is done k times a year at an annual interest rate r.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21"/>
          <w:szCs w:val="21"/>
        </w:rPr>
      </w:pPr>
      <w:proofErr w:type="gramStart"/>
      <w:r>
        <w:rPr>
          <w:rFonts w:ascii="ArialNarrow" w:hAnsi="ArialNarrow" w:cs="ArialNarrow"/>
          <w:sz w:val="21"/>
          <w:szCs w:val="21"/>
        </w:rPr>
        <w:t>k</w:t>
      </w:r>
      <w:proofErr w:type="gramEnd"/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  <w:sz w:val="21"/>
          <w:szCs w:val="21"/>
        </w:rPr>
      </w:pPr>
      <w:r>
        <w:rPr>
          <w:rFonts w:ascii="Symbol" w:hAnsi="Symbol" w:cs="Symbol"/>
          <w:sz w:val="21"/>
          <w:szCs w:val="21"/>
        </w:rPr>
        <w:t></w:t>
      </w:r>
      <w:r>
        <w:rPr>
          <w:rFonts w:ascii="Symbol" w:hAnsi="Symbol" w:cs="Symbol"/>
          <w:sz w:val="21"/>
          <w:szCs w:val="21"/>
        </w:rPr>
        <w:t>⎛</w:t>
      </w:r>
      <w:r>
        <w:rPr>
          <w:rFonts w:ascii="Symbol" w:hAnsi="Symbol" w:cs="Symbol"/>
          <w:sz w:val="21"/>
          <w:szCs w:val="21"/>
        </w:rPr>
        <w:t></w:t>
      </w:r>
      <w:r>
        <w:rPr>
          <w:rFonts w:ascii="Symbol" w:hAnsi="Symbol" w:cs="Symbol"/>
          <w:sz w:val="21"/>
          <w:szCs w:val="21"/>
        </w:rPr>
        <w:t></w:t>
      </w:r>
      <w:r>
        <w:rPr>
          <w:rFonts w:ascii="Symbol" w:hAnsi="Symbol" w:cs="Symbol"/>
          <w:sz w:val="21"/>
          <w:szCs w:val="21"/>
        </w:rPr>
        <w:t>⎞</w:t>
      </w:r>
      <w:r>
        <w:rPr>
          <w:rFonts w:ascii="Symbol" w:hAnsi="Symbol" w:cs="Symbol"/>
          <w:sz w:val="21"/>
          <w:szCs w:val="21"/>
        </w:rPr>
        <w:t>⎜⎝</w:t>
      </w:r>
      <w:r>
        <w:rPr>
          <w:rFonts w:ascii="Symbol" w:hAnsi="Symbol" w:cs="Symbol"/>
          <w:sz w:val="21"/>
          <w:szCs w:val="21"/>
        </w:rPr>
        <w:t>⎟⎠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Or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15"/>
          <w:szCs w:val="15"/>
        </w:rPr>
      </w:pPr>
      <w:proofErr w:type="gramStart"/>
      <w:r>
        <w:rPr>
          <w:rFonts w:ascii="ArialNarrow" w:hAnsi="ArialNarrow" w:cs="ArialNarrow"/>
          <w:sz w:val="15"/>
          <w:szCs w:val="15"/>
        </w:rPr>
        <w:t>n</w:t>
      </w:r>
      <w:proofErr w:type="gramEnd"/>
      <w:r>
        <w:rPr>
          <w:rFonts w:ascii="ArialNarrow" w:hAnsi="ArialNarrow" w:cs="ArialNarrow"/>
          <w:sz w:val="15"/>
          <w:szCs w:val="15"/>
        </w:rPr>
        <w:t xml:space="preserve"> 0 </w:t>
      </w:r>
      <w:proofErr w:type="spellStart"/>
      <w:r>
        <w:rPr>
          <w:rFonts w:ascii="ArialNarrow" w:hAnsi="ArialNarrow" w:cs="ArialNarrow"/>
          <w:sz w:val="15"/>
          <w:szCs w:val="15"/>
        </w:rPr>
        <w:t>i,n</w:t>
      </w:r>
      <w:proofErr w:type="spellEnd"/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15"/>
          <w:szCs w:val="15"/>
        </w:rPr>
      </w:pPr>
      <w:proofErr w:type="spellStart"/>
      <w:proofErr w:type="gramStart"/>
      <w:r>
        <w:rPr>
          <w:rFonts w:ascii="ArialNarrow" w:hAnsi="ArialNarrow" w:cs="ArialNarrow"/>
          <w:sz w:val="15"/>
          <w:szCs w:val="15"/>
        </w:rPr>
        <w:t>i,</w:t>
      </w:r>
      <w:proofErr w:type="gramEnd"/>
      <w:r>
        <w:rPr>
          <w:rFonts w:ascii="ArialNarrow" w:hAnsi="ArialNarrow" w:cs="ArialNarrow"/>
          <w:sz w:val="15"/>
          <w:szCs w:val="15"/>
        </w:rPr>
        <w:t>n</w:t>
      </w:r>
      <w:proofErr w:type="spellEnd"/>
      <w:r>
        <w:rPr>
          <w:rFonts w:ascii="ArialNarrow" w:hAnsi="ArialNarrow" w:cs="ArialNarrow"/>
          <w:sz w:val="15"/>
          <w:szCs w:val="15"/>
        </w:rPr>
        <w:t xml:space="preserve"> n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FV = P (</w:t>
      </w:r>
      <w:proofErr w:type="gramStart"/>
      <w:r>
        <w:rPr>
          <w:rFonts w:ascii="ArialNarrow" w:hAnsi="ArialNarrow" w:cs="ArialNarrow"/>
        </w:rPr>
        <w:t>FVIF )</w:t>
      </w:r>
      <w:proofErr w:type="gramEnd"/>
      <w:r>
        <w:rPr>
          <w:rFonts w:ascii="ArialNarrow" w:hAnsi="ArialNarrow" w:cs="ArialNarrow"/>
        </w:rPr>
        <w:t>,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Where,</w:t>
      </w:r>
    </w:p>
    <w:p w:rsidR="002043A1" w:rsidRDefault="002043A1" w:rsidP="002043A1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FVIF is the future value interest factor at </w:t>
      </w:r>
      <w:proofErr w:type="spellStart"/>
      <w:r>
        <w:rPr>
          <w:rFonts w:ascii="ArialNarrow" w:hAnsi="ArialNarrow" w:cs="ArialNarrow"/>
        </w:rPr>
        <w:t>i</w:t>
      </w:r>
      <w:proofErr w:type="spellEnd"/>
      <w:r>
        <w:rPr>
          <w:rFonts w:ascii="ArialNarrow" w:hAnsi="ArialNarrow" w:cs="ArialNarrow"/>
        </w:rPr>
        <w:t xml:space="preserve">% for n periods equal (1 + </w:t>
      </w:r>
      <w:proofErr w:type="spellStart"/>
      <w:r>
        <w:rPr>
          <w:rFonts w:ascii="ArialNarrow" w:hAnsi="ArialNarrow" w:cs="ArialNarrow"/>
        </w:rPr>
        <w:t>i</w:t>
      </w:r>
      <w:proofErr w:type="spellEnd"/>
      <w:proofErr w:type="gramStart"/>
      <w:r>
        <w:rPr>
          <w:rFonts w:ascii="ArialNarrow" w:hAnsi="ArialNarrow" w:cs="ArialNarrow"/>
        </w:rPr>
        <w:t>) .</w:t>
      </w:r>
      <w:proofErr w:type="gramEnd"/>
    </w:p>
    <w:p w:rsidR="002043A1" w:rsidRDefault="002043A1" w:rsidP="002043A1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2043A1" w:rsidRDefault="002043A1" w:rsidP="002043A1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4. Effective Rate of Interest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It is the actual equivalent annual rate of interest at which an investment grows in value when interest is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credited</w:t>
      </w:r>
      <w:proofErr w:type="gramEnd"/>
      <w:r>
        <w:rPr>
          <w:rFonts w:ascii="ArialNarrow" w:hAnsi="ArialNarrow" w:cs="ArialNarrow"/>
        </w:rPr>
        <w:t xml:space="preserve"> more often than once a year. If interest is paid </w:t>
      </w:r>
      <w:r>
        <w:rPr>
          <w:rFonts w:ascii="ArialNarrow,Italic" w:hAnsi="ArialNarrow,Italic" w:cs="ArialNarrow,Italic"/>
          <w:i/>
          <w:iCs/>
        </w:rPr>
        <w:t xml:space="preserve">m </w:t>
      </w:r>
      <w:r>
        <w:rPr>
          <w:rFonts w:ascii="ArialNarrow" w:hAnsi="ArialNarrow" w:cs="ArialNarrow"/>
        </w:rPr>
        <w:t>times in a year it can be found by calculating: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spellStart"/>
      <w:r>
        <w:rPr>
          <w:rFonts w:ascii="ArialNarrow" w:hAnsi="ArialNarrow" w:cs="ArialNarrow"/>
        </w:rPr>
        <w:t>E</w:t>
      </w:r>
      <w:r>
        <w:rPr>
          <w:rFonts w:ascii="ArialNarrow" w:hAnsi="ArialNarrow" w:cs="ArialNarrow"/>
          <w:sz w:val="14"/>
          <w:szCs w:val="14"/>
        </w:rPr>
        <w:t>i</w:t>
      </w:r>
      <w:proofErr w:type="spellEnd"/>
      <w:r>
        <w:rPr>
          <w:rFonts w:ascii="ArialNarrow" w:hAnsi="ArialNarrow" w:cs="ArialNarrow"/>
          <w:sz w:val="14"/>
          <w:szCs w:val="14"/>
        </w:rPr>
        <w:t xml:space="preserve"> </w:t>
      </w:r>
      <w:r>
        <w:rPr>
          <w:rFonts w:ascii="ArialNarrow" w:hAnsi="ArialNarrow" w:cs="ArialNarrow"/>
        </w:rPr>
        <w:t>= 1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m</w:t>
      </w:r>
      <w:proofErr w:type="gramEnd"/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1 </w:t>
      </w:r>
      <w:proofErr w:type="spellStart"/>
      <w:r>
        <w:rPr>
          <w:rFonts w:ascii="ArialNarrow" w:hAnsi="ArialNarrow" w:cs="ArialNarrow"/>
        </w:rPr>
        <w:t>i</w:t>
      </w:r>
      <w:proofErr w:type="spellEnd"/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12"/>
          <w:szCs w:val="12"/>
        </w:rPr>
      </w:pPr>
      <w:proofErr w:type="gramStart"/>
      <w:r>
        <w:rPr>
          <w:rFonts w:ascii="ArialNarrow" w:hAnsi="ArialNarrow" w:cs="ArialNarrow"/>
          <w:sz w:val="12"/>
          <w:szCs w:val="12"/>
        </w:rPr>
        <w:t>m</w:t>
      </w:r>
      <w:proofErr w:type="gramEnd"/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</w:rPr>
      </w:pPr>
      <w:r>
        <w:rPr>
          <w:rFonts w:ascii="Symbol" w:hAnsi="Symbol" w:cs="Symbol"/>
        </w:rPr>
        <w:t>−</w:t>
      </w:r>
      <w:r>
        <w:rPr>
          <w:rFonts w:ascii="Symbol" w:hAnsi="Symbol" w:cs="Symbol"/>
        </w:rPr>
        <w:t>⎟⎠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</w:rPr>
      </w:pPr>
      <w:r>
        <w:rPr>
          <w:rFonts w:ascii="Symbol" w:hAnsi="Symbol" w:cs="Symbol"/>
        </w:rPr>
        <w:t>⎞</w:t>
      </w:r>
    </w:p>
    <w:p w:rsidR="002043A1" w:rsidRDefault="002043A1" w:rsidP="002043A1">
      <w:pPr>
        <w:pStyle w:val="ListParagraph"/>
        <w:autoSpaceDE w:val="0"/>
        <w:autoSpaceDN w:val="0"/>
        <w:adjustRightInd w:val="0"/>
        <w:spacing w:after="0" w:line="240" w:lineRule="auto"/>
        <w:rPr>
          <w:rFonts w:ascii="Symbol" w:hAnsi="Symbol" w:cs="Symbol"/>
        </w:rPr>
      </w:pPr>
      <w:r>
        <w:rPr>
          <w:rFonts w:ascii="Symbol" w:hAnsi="Symbol" w:cs="Symbol"/>
        </w:rPr>
        <w:t>⎜</w:t>
      </w:r>
    </w:p>
    <w:p w:rsidR="002043A1" w:rsidRDefault="002043A1" w:rsidP="002043A1">
      <w:pPr>
        <w:pStyle w:val="ListParagraph"/>
        <w:autoSpaceDE w:val="0"/>
        <w:autoSpaceDN w:val="0"/>
        <w:adjustRightInd w:val="0"/>
        <w:spacing w:after="0" w:line="240" w:lineRule="auto"/>
        <w:rPr>
          <w:rFonts w:ascii="Symbol" w:hAnsi="Symbol" w:cs="Symbol"/>
        </w:rPr>
      </w:pPr>
    </w:p>
    <w:p w:rsidR="002043A1" w:rsidRDefault="002043A1" w:rsidP="002043A1">
      <w:pPr>
        <w:pStyle w:val="ListParagraph"/>
        <w:autoSpaceDE w:val="0"/>
        <w:autoSpaceDN w:val="0"/>
        <w:adjustRightInd w:val="0"/>
        <w:spacing w:after="0" w:line="240" w:lineRule="auto"/>
        <w:rPr>
          <w:rFonts w:ascii="Symbol" w:hAnsi="Symbol" w:cs="Symbol"/>
        </w:rPr>
      </w:pP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lastRenderedPageBreak/>
        <w:t>6. Annuity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An annuity is a stream of regular periodic payment made or received for a specified period of time. In an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ordinary</w:t>
      </w:r>
      <w:proofErr w:type="gramEnd"/>
      <w:r>
        <w:rPr>
          <w:rFonts w:ascii="ArialNarrow" w:hAnsi="ArialNarrow" w:cs="ArialNarrow"/>
        </w:rPr>
        <w:t xml:space="preserve"> annuity, payments or receipts occur at the end of each period.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>6.1 Future value of an annuity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Expressed algebraically, </w:t>
      </w:r>
      <w:proofErr w:type="spellStart"/>
      <w:r>
        <w:rPr>
          <w:rFonts w:ascii="ArialNarrow" w:hAnsi="ArialNarrow" w:cs="ArialNarrow"/>
        </w:rPr>
        <w:t>FVA</w:t>
      </w:r>
      <w:r>
        <w:rPr>
          <w:rFonts w:ascii="ArialNarrow" w:hAnsi="ArialNarrow" w:cs="ArialNarrow"/>
          <w:sz w:val="16"/>
          <w:szCs w:val="16"/>
        </w:rPr>
        <w:t>n</w:t>
      </w:r>
      <w:proofErr w:type="spellEnd"/>
      <w:r>
        <w:rPr>
          <w:rFonts w:ascii="ArialNarrow" w:hAnsi="ArialNarrow" w:cs="ArialNarrow"/>
          <w:sz w:val="16"/>
          <w:szCs w:val="16"/>
        </w:rPr>
        <w:t xml:space="preserve"> </w:t>
      </w:r>
      <w:r>
        <w:rPr>
          <w:rFonts w:ascii="ArialNarrow" w:hAnsi="ArialNarrow" w:cs="ArialNarrow"/>
        </w:rPr>
        <w:t>is defined as future (compound) value of an annuity, R the periodic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receipt</w:t>
      </w:r>
      <w:proofErr w:type="gramEnd"/>
      <w:r>
        <w:rPr>
          <w:rFonts w:ascii="ArialNarrow" w:hAnsi="ArialNarrow" w:cs="ArialNarrow"/>
        </w:rPr>
        <w:t xml:space="preserve"> (or payment), and n the length of the annuity, the formula for </w:t>
      </w:r>
      <w:proofErr w:type="spellStart"/>
      <w:r>
        <w:rPr>
          <w:rFonts w:ascii="ArialNarrow" w:hAnsi="ArialNarrow" w:cs="ArialNarrow"/>
        </w:rPr>
        <w:t>FVA</w:t>
      </w:r>
      <w:r>
        <w:rPr>
          <w:rFonts w:ascii="ArialNarrow" w:hAnsi="ArialNarrow" w:cs="ArialNarrow"/>
          <w:sz w:val="16"/>
          <w:szCs w:val="16"/>
        </w:rPr>
        <w:t>n</w:t>
      </w:r>
      <w:proofErr w:type="spellEnd"/>
      <w:r>
        <w:rPr>
          <w:rFonts w:ascii="ArialNarrow" w:hAnsi="ArialNarrow" w:cs="ArialNarrow"/>
          <w:sz w:val="16"/>
          <w:szCs w:val="16"/>
        </w:rPr>
        <w:t xml:space="preserve"> </w:t>
      </w:r>
      <w:r>
        <w:rPr>
          <w:rFonts w:ascii="ArialNarrow" w:hAnsi="ArialNarrow" w:cs="ArialNarrow"/>
        </w:rPr>
        <w:t>is:-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14"/>
          <w:szCs w:val="14"/>
        </w:rPr>
      </w:pPr>
      <w:proofErr w:type="spellStart"/>
      <w:r>
        <w:rPr>
          <w:rFonts w:ascii="ArialNarrow" w:hAnsi="ArialNarrow" w:cs="ArialNarrow"/>
        </w:rPr>
        <w:t>FVAn</w:t>
      </w:r>
      <w:proofErr w:type="spellEnd"/>
      <w:r>
        <w:rPr>
          <w:rFonts w:ascii="ArialNarrow" w:hAnsi="ArialNarrow" w:cs="ArialNarrow"/>
        </w:rPr>
        <w:t xml:space="preserve"> = </w:t>
      </w:r>
      <w:proofErr w:type="gramStart"/>
      <w:r>
        <w:rPr>
          <w:rFonts w:ascii="ArialNarrow" w:hAnsi="ArialNarrow" w:cs="ArialNarrow"/>
        </w:rPr>
        <w:t>R(</w:t>
      </w:r>
      <w:proofErr w:type="gramEnd"/>
      <w:r>
        <w:rPr>
          <w:rFonts w:ascii="ArialNarrow" w:hAnsi="ArialNarrow" w:cs="ArialNarrow"/>
        </w:rPr>
        <w:t xml:space="preserve">I + </w:t>
      </w:r>
      <w:proofErr w:type="spellStart"/>
      <w:r>
        <w:rPr>
          <w:rFonts w:ascii="ArialNarrow" w:hAnsi="ArialNarrow" w:cs="ArialNarrow"/>
        </w:rPr>
        <w:t>i</w:t>
      </w:r>
      <w:proofErr w:type="spellEnd"/>
      <w:r>
        <w:rPr>
          <w:rFonts w:ascii="ArialNarrow" w:hAnsi="ArialNarrow" w:cs="ArialNarrow"/>
        </w:rPr>
        <w:t xml:space="preserve">) </w:t>
      </w:r>
      <w:r>
        <w:rPr>
          <w:rFonts w:ascii="ArialNarrow" w:hAnsi="ArialNarrow" w:cs="ArialNarrow"/>
          <w:sz w:val="14"/>
          <w:szCs w:val="14"/>
        </w:rPr>
        <w:t>n</w:t>
      </w:r>
      <w:r>
        <w:rPr>
          <w:rFonts w:ascii="Symbol" w:hAnsi="Symbol" w:cs="Symbol"/>
          <w:sz w:val="14"/>
          <w:szCs w:val="14"/>
        </w:rPr>
        <w:t>−</w:t>
      </w:r>
      <w:r>
        <w:rPr>
          <w:rFonts w:ascii="ArialNarrow" w:hAnsi="ArialNarrow" w:cs="ArialNarrow"/>
          <w:sz w:val="14"/>
          <w:szCs w:val="14"/>
        </w:rPr>
        <w:t xml:space="preserve">1 </w:t>
      </w:r>
      <w:r>
        <w:rPr>
          <w:rFonts w:ascii="ArialNarrow" w:hAnsi="ArialNarrow" w:cs="ArialNarrow"/>
        </w:rPr>
        <w:t xml:space="preserve">+ R (1+i) </w:t>
      </w:r>
      <w:r>
        <w:rPr>
          <w:rFonts w:ascii="ArialNarrow" w:hAnsi="ArialNarrow" w:cs="ArialNarrow"/>
          <w:sz w:val="14"/>
          <w:szCs w:val="14"/>
        </w:rPr>
        <w:t>n</w:t>
      </w:r>
      <w:r>
        <w:rPr>
          <w:rFonts w:ascii="Symbol" w:hAnsi="Symbol" w:cs="Symbol"/>
          <w:sz w:val="14"/>
          <w:szCs w:val="14"/>
        </w:rPr>
        <w:t>−</w:t>
      </w:r>
      <w:r>
        <w:rPr>
          <w:rFonts w:ascii="ArialNarrow" w:hAnsi="ArialNarrow" w:cs="ArialNarrow"/>
          <w:sz w:val="14"/>
          <w:szCs w:val="14"/>
        </w:rPr>
        <w:t xml:space="preserve">2 </w:t>
      </w:r>
      <w:r>
        <w:rPr>
          <w:rFonts w:ascii="ArialNarrow" w:hAnsi="ArialNarrow" w:cs="ArialNarrow"/>
        </w:rPr>
        <w:t xml:space="preserve">+ …… + R(I + </w:t>
      </w:r>
      <w:proofErr w:type="spellStart"/>
      <w:r>
        <w:rPr>
          <w:rFonts w:ascii="ArialNarrow" w:hAnsi="ArialNarrow" w:cs="ArialNarrow"/>
        </w:rPr>
        <w:t>i</w:t>
      </w:r>
      <w:proofErr w:type="spellEnd"/>
      <w:r>
        <w:rPr>
          <w:rFonts w:ascii="ArialNarrow" w:hAnsi="ArialNarrow" w:cs="ArialNarrow"/>
        </w:rPr>
        <w:t xml:space="preserve">) </w:t>
      </w:r>
      <w:r>
        <w:rPr>
          <w:rFonts w:ascii="ArialNarrow" w:hAnsi="ArialNarrow" w:cs="ArialNarrow"/>
          <w:sz w:val="14"/>
          <w:szCs w:val="14"/>
        </w:rPr>
        <w:t xml:space="preserve">1 </w:t>
      </w:r>
      <w:r>
        <w:rPr>
          <w:rFonts w:ascii="ArialNarrow" w:hAnsi="ArialNarrow" w:cs="ArialNarrow"/>
        </w:rPr>
        <w:t>+ R (1+i)</w:t>
      </w:r>
      <w:r>
        <w:rPr>
          <w:rFonts w:ascii="ArialNarrow" w:hAnsi="ArialNarrow" w:cs="ArialNarrow"/>
          <w:sz w:val="14"/>
          <w:szCs w:val="14"/>
        </w:rPr>
        <w:t>0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As we can see, </w:t>
      </w:r>
      <w:proofErr w:type="spellStart"/>
      <w:r>
        <w:rPr>
          <w:rFonts w:ascii="ArialNarrow" w:hAnsi="ArialNarrow" w:cs="ArialNarrow"/>
        </w:rPr>
        <w:t>FVAn</w:t>
      </w:r>
      <w:proofErr w:type="spellEnd"/>
      <w:r>
        <w:rPr>
          <w:rFonts w:ascii="ArialNarrow" w:hAnsi="ArialNarrow" w:cs="ArialNarrow"/>
        </w:rPr>
        <w:t xml:space="preserve"> is simply equal to the periodic receipt (R) times the “sum of the future value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interest</w:t>
      </w:r>
      <w:proofErr w:type="gramEnd"/>
      <w:r>
        <w:rPr>
          <w:rFonts w:ascii="ArialNarrow" w:hAnsi="ArialNarrow" w:cs="ArialNarrow"/>
        </w:rPr>
        <w:t xml:space="preserve"> factors at </w:t>
      </w:r>
      <w:proofErr w:type="spellStart"/>
      <w:r>
        <w:rPr>
          <w:rFonts w:ascii="ArialNarrow" w:hAnsi="ArialNarrow" w:cs="ArialNarrow"/>
        </w:rPr>
        <w:t>i</w:t>
      </w:r>
      <w:proofErr w:type="spellEnd"/>
      <w:r>
        <w:rPr>
          <w:rFonts w:ascii="ArialNarrow" w:hAnsi="ArialNarrow" w:cs="ArialNarrow"/>
        </w:rPr>
        <w:t xml:space="preserve"> percent for time periods 0 to n-1.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As a shortcut, If R </w:t>
      </w:r>
      <w:proofErr w:type="gramStart"/>
      <w:r>
        <w:rPr>
          <w:rFonts w:ascii="ArialNarrow" w:hAnsi="ArialNarrow" w:cs="ArialNarrow"/>
        </w:rPr>
        <w:t>be</w:t>
      </w:r>
      <w:proofErr w:type="gramEnd"/>
      <w:r>
        <w:rPr>
          <w:rFonts w:ascii="ArialNarrow" w:hAnsi="ArialNarrow" w:cs="ArialNarrow"/>
        </w:rPr>
        <w:t xml:space="preserve"> the periodic payments, the amount </w:t>
      </w:r>
      <w:proofErr w:type="spellStart"/>
      <w:r>
        <w:rPr>
          <w:rFonts w:ascii="ArialNarrow" w:hAnsi="ArialNarrow" w:cs="ArialNarrow"/>
        </w:rPr>
        <w:t>FVAn</w:t>
      </w:r>
      <w:proofErr w:type="spellEnd"/>
      <w:r>
        <w:rPr>
          <w:rFonts w:ascii="ArialNarrow" w:hAnsi="ArialNarrow" w:cs="ArialNarrow"/>
        </w:rPr>
        <w:t xml:space="preserve"> of the annuity is given by: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spellStart"/>
      <w:r>
        <w:rPr>
          <w:rFonts w:ascii="ArialNarrow" w:hAnsi="ArialNarrow" w:cs="ArialNarrow"/>
        </w:rPr>
        <w:t>FVAn</w:t>
      </w:r>
      <w:proofErr w:type="spellEnd"/>
      <w:r>
        <w:rPr>
          <w:rFonts w:ascii="ArialNarrow" w:hAnsi="ArialNarrow" w:cs="ArialNarrow"/>
        </w:rPr>
        <w:t xml:space="preserve"> = </w:t>
      </w:r>
      <w:r>
        <w:rPr>
          <w:rFonts w:ascii="Symbol" w:hAnsi="Symbol" w:cs="Symbol"/>
          <w:sz w:val="29"/>
          <w:szCs w:val="29"/>
        </w:rPr>
        <w:t></w:t>
      </w:r>
      <w:r>
        <w:rPr>
          <w:rFonts w:ascii="ArialNarrow" w:hAnsi="ArialNarrow" w:cs="ArialNarrow"/>
        </w:rPr>
        <w:t>1+i</w:t>
      </w:r>
      <w:r>
        <w:rPr>
          <w:rFonts w:ascii="Symbol" w:hAnsi="Symbol" w:cs="Symbol"/>
          <w:sz w:val="29"/>
          <w:szCs w:val="29"/>
        </w:rPr>
        <w:t></w:t>
      </w:r>
      <w:r>
        <w:rPr>
          <w:rFonts w:ascii="ArialNarrow" w:hAnsi="ArialNarrow" w:cs="ArialNarrow"/>
          <w:sz w:val="15"/>
          <w:szCs w:val="15"/>
        </w:rPr>
        <w:t xml:space="preserve">n </w:t>
      </w:r>
      <w:r>
        <w:rPr>
          <w:rFonts w:ascii="ArialNarrow" w:hAnsi="ArialNarrow" w:cs="ArialNarrow"/>
        </w:rPr>
        <w:t>-1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R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spellStart"/>
      <w:proofErr w:type="gramStart"/>
      <w:r>
        <w:rPr>
          <w:rFonts w:ascii="ArialNarrow" w:hAnsi="ArialNarrow" w:cs="ArialNarrow"/>
        </w:rPr>
        <w:t>i</w:t>
      </w:r>
      <w:proofErr w:type="spellEnd"/>
      <w:proofErr w:type="gramEnd"/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OR </w:t>
      </w:r>
      <w:proofErr w:type="spellStart"/>
      <w:r>
        <w:rPr>
          <w:rFonts w:ascii="ArialNarrow" w:hAnsi="ArialNarrow" w:cs="ArialNarrow"/>
        </w:rPr>
        <w:t>FVAn</w:t>
      </w:r>
      <w:proofErr w:type="spellEnd"/>
      <w:r>
        <w:rPr>
          <w:rFonts w:ascii="ArialNarrow" w:hAnsi="ArialNarrow" w:cs="ArialNarrow"/>
        </w:rPr>
        <w:t xml:space="preserve"> = R (</w:t>
      </w:r>
      <w:proofErr w:type="spellStart"/>
      <w:r>
        <w:rPr>
          <w:rFonts w:ascii="ArialNarrow" w:hAnsi="ArialNarrow" w:cs="ArialNarrow"/>
        </w:rPr>
        <w:t>FVIFAi</w:t>
      </w:r>
      <w:proofErr w:type="gramStart"/>
      <w:r>
        <w:rPr>
          <w:rFonts w:ascii="ArialNarrow" w:hAnsi="ArialNarrow" w:cs="ArialNarrow"/>
        </w:rPr>
        <w:t>,n</w:t>
      </w:r>
      <w:proofErr w:type="spellEnd"/>
      <w:proofErr w:type="gramEnd"/>
      <w:r>
        <w:rPr>
          <w:rFonts w:ascii="ArialNarrow" w:hAnsi="ArialNarrow" w:cs="ArialNarrow"/>
        </w:rPr>
        <w:t>)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Where </w:t>
      </w:r>
      <w:proofErr w:type="spellStart"/>
      <w:r>
        <w:rPr>
          <w:rFonts w:ascii="ArialNarrow" w:hAnsi="ArialNarrow" w:cs="ArialNarrow"/>
        </w:rPr>
        <w:t>FVIFA</w:t>
      </w:r>
      <w:r>
        <w:rPr>
          <w:rFonts w:ascii="ArialNarrow" w:hAnsi="ArialNarrow" w:cs="ArialNarrow"/>
          <w:sz w:val="16"/>
          <w:szCs w:val="16"/>
        </w:rPr>
        <w:t>i</w:t>
      </w:r>
      <w:proofErr w:type="gramStart"/>
      <w:r>
        <w:rPr>
          <w:rFonts w:ascii="ArialNarrow" w:hAnsi="ArialNarrow" w:cs="ArialNarrow"/>
          <w:sz w:val="16"/>
          <w:szCs w:val="16"/>
        </w:rPr>
        <w:t>,n</w:t>
      </w:r>
      <w:proofErr w:type="spellEnd"/>
      <w:proofErr w:type="gramEnd"/>
      <w:r>
        <w:rPr>
          <w:rFonts w:ascii="ArialNarrow" w:hAnsi="ArialNarrow" w:cs="ArialNarrow"/>
          <w:sz w:val="16"/>
          <w:szCs w:val="16"/>
        </w:rPr>
        <w:t xml:space="preserve"> </w:t>
      </w:r>
      <w:r>
        <w:rPr>
          <w:rFonts w:ascii="ArialNarrow" w:hAnsi="ArialNarrow" w:cs="ArialNarrow"/>
        </w:rPr>
        <w:t xml:space="preserve">stands for the future interest factor of an annuity at </w:t>
      </w:r>
      <w:proofErr w:type="spellStart"/>
      <w:r>
        <w:rPr>
          <w:rFonts w:ascii="ArialNarrow" w:hAnsi="ArialNarrow" w:cs="ArialNarrow"/>
        </w:rPr>
        <w:t>i</w:t>
      </w:r>
      <w:proofErr w:type="spellEnd"/>
      <w:r>
        <w:rPr>
          <w:rFonts w:ascii="ArialNarrow" w:hAnsi="ArialNarrow" w:cs="ArialNarrow"/>
        </w:rPr>
        <w:t>% for n periods.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Table for </w:t>
      </w:r>
      <w:proofErr w:type="spellStart"/>
      <w:r>
        <w:rPr>
          <w:rFonts w:ascii="ArialNarrow" w:hAnsi="ArialNarrow" w:cs="ArialNarrow"/>
        </w:rPr>
        <w:t>FVA</w:t>
      </w:r>
      <w:r>
        <w:rPr>
          <w:rFonts w:ascii="ArialNarrow" w:hAnsi="ArialNarrow" w:cs="ArialNarrow"/>
          <w:sz w:val="16"/>
          <w:szCs w:val="16"/>
        </w:rPr>
        <w:t>n</w:t>
      </w:r>
      <w:proofErr w:type="spellEnd"/>
      <w:r>
        <w:rPr>
          <w:rFonts w:ascii="ArialNarrow" w:hAnsi="ArialNarrow" w:cs="ArialNarrow"/>
          <w:sz w:val="16"/>
          <w:szCs w:val="16"/>
        </w:rPr>
        <w:t xml:space="preserve"> </w:t>
      </w:r>
      <w:r>
        <w:rPr>
          <w:rFonts w:ascii="ArialNarrow" w:hAnsi="ArialNarrow" w:cs="ArialNarrow"/>
        </w:rPr>
        <w:t xml:space="preserve">at different rates of interest may be used conveniently, if available, to </w:t>
      </w:r>
      <w:proofErr w:type="spellStart"/>
      <w:r>
        <w:rPr>
          <w:rFonts w:ascii="ArialNarrow" w:hAnsi="ArialNarrow" w:cs="ArialNarrow"/>
        </w:rPr>
        <w:t>workout</w:t>
      </w:r>
      <w:proofErr w:type="spellEnd"/>
      <w:r>
        <w:rPr>
          <w:rFonts w:ascii="ArialNarrow" w:hAnsi="ArialNarrow" w:cs="ArialNarrow"/>
        </w:rPr>
        <w:t xml:space="preserve"> problems.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  <w:sz w:val="29"/>
          <w:szCs w:val="29"/>
        </w:rPr>
      </w:pPr>
      <w:r>
        <w:rPr>
          <w:rFonts w:ascii="ArialNarrow" w:hAnsi="ArialNarrow" w:cs="ArialNarrow"/>
        </w:rPr>
        <w:t xml:space="preserve">The value of expression </w:t>
      </w:r>
      <w:r>
        <w:rPr>
          <w:rFonts w:ascii="Symbol" w:hAnsi="Symbol" w:cs="Symbol"/>
          <w:sz w:val="29"/>
          <w:szCs w:val="29"/>
        </w:rPr>
        <w:t></w:t>
      </w:r>
      <w:r>
        <w:rPr>
          <w:rFonts w:ascii="Symbol" w:hAnsi="Symbol" w:cs="Symbol"/>
          <w:sz w:val="29"/>
          <w:szCs w:val="29"/>
        </w:rPr>
        <w:t></w:t>
      </w:r>
      <w:r>
        <w:rPr>
          <w:rFonts w:ascii="Symbol" w:hAnsi="Symbol" w:cs="Symbol"/>
          <w:sz w:val="29"/>
          <w:szCs w:val="29"/>
        </w:rPr>
        <w:t>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spellStart"/>
      <w:proofErr w:type="gramStart"/>
      <w:r>
        <w:rPr>
          <w:rFonts w:ascii="ArialNarrow" w:hAnsi="ArialNarrow" w:cs="ArialNarrow"/>
        </w:rPr>
        <w:t>i</w:t>
      </w:r>
      <w:proofErr w:type="spellEnd"/>
      <w:proofErr w:type="gramEnd"/>
    </w:p>
    <w:p w:rsidR="002043A1" w:rsidRDefault="002043A1" w:rsidP="002043A1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1</w:t>
      </w:r>
      <w:r>
        <w:rPr>
          <w:rFonts w:ascii="Symbol" w:hAnsi="Symbol" w:cs="Symbol"/>
        </w:rPr>
        <w:t></w:t>
      </w:r>
      <w:r>
        <w:rPr>
          <w:rFonts w:ascii="Symbol" w:hAnsi="Symbol" w:cs="Symbol"/>
        </w:rPr>
        <w:t></w:t>
      </w:r>
      <w:proofErr w:type="spellStart"/>
      <w:r>
        <w:rPr>
          <w:rFonts w:ascii="ArialNarrow" w:hAnsi="ArialNarrow" w:cs="ArialNarrow"/>
        </w:rPr>
        <w:t>i</w:t>
      </w:r>
      <w:proofErr w:type="spellEnd"/>
      <w:r>
        <w:rPr>
          <w:rFonts w:ascii="ArialNarrow" w:hAnsi="ArialNarrow" w:cs="ArialNarrow"/>
        </w:rPr>
        <w:t xml:space="preserve"> </w:t>
      </w:r>
      <w:r>
        <w:rPr>
          <w:rFonts w:ascii="ArialNarrow" w:hAnsi="ArialNarrow" w:cs="ArialNarrow"/>
          <w:sz w:val="12"/>
          <w:szCs w:val="12"/>
        </w:rPr>
        <w:t xml:space="preserve">n </w:t>
      </w:r>
      <w:r>
        <w:rPr>
          <w:rFonts w:ascii="Symbol" w:hAnsi="Symbol" w:cs="Symbol"/>
        </w:rPr>
        <w:t>−</w:t>
      </w:r>
      <w:r>
        <w:rPr>
          <w:rFonts w:ascii="ArialNarrow" w:hAnsi="ArialNarrow" w:cs="ArialNarrow"/>
        </w:rPr>
        <w:t xml:space="preserve">1 or </w:t>
      </w:r>
      <w:proofErr w:type="spellStart"/>
      <w:r>
        <w:rPr>
          <w:rFonts w:ascii="ArialNarrow" w:hAnsi="ArialNarrow" w:cs="ArialNarrow"/>
        </w:rPr>
        <w:t>FVIFA</w:t>
      </w:r>
      <w:r>
        <w:rPr>
          <w:rFonts w:ascii="ArialNarrow" w:hAnsi="ArialNarrow" w:cs="ArialNarrow"/>
          <w:sz w:val="16"/>
          <w:szCs w:val="16"/>
        </w:rPr>
        <w:t>i</w:t>
      </w:r>
      <w:proofErr w:type="gramStart"/>
      <w:r>
        <w:rPr>
          <w:rFonts w:ascii="ArialNarrow" w:hAnsi="ArialNarrow" w:cs="ArialNarrow"/>
          <w:sz w:val="16"/>
          <w:szCs w:val="16"/>
        </w:rPr>
        <w:t>,n</w:t>
      </w:r>
      <w:proofErr w:type="spellEnd"/>
      <w:proofErr w:type="gramEnd"/>
      <w:r>
        <w:rPr>
          <w:rFonts w:ascii="ArialNarrow" w:hAnsi="ArialNarrow" w:cs="ArialNarrow"/>
          <w:sz w:val="16"/>
          <w:szCs w:val="16"/>
        </w:rPr>
        <w:t xml:space="preserve"> </w:t>
      </w:r>
      <w:r>
        <w:rPr>
          <w:rFonts w:ascii="ArialNarrow" w:hAnsi="ArialNarrow" w:cs="ArialNarrow"/>
        </w:rPr>
        <w:t>can easily be found through financial tables</w:t>
      </w:r>
    </w:p>
    <w:p w:rsidR="002043A1" w:rsidRDefault="002043A1" w:rsidP="002043A1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2043A1" w:rsidRDefault="002043A1" w:rsidP="002043A1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2043A1" w:rsidRDefault="002043A1" w:rsidP="002043A1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7. Perpetuity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Perpetuity is an annuity in which the periodic payments or receipts begin on a fixed date and continue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indefinitely</w:t>
      </w:r>
      <w:proofErr w:type="gramEnd"/>
      <w:r>
        <w:rPr>
          <w:rFonts w:ascii="ArialNarrow" w:hAnsi="ArialNarrow" w:cs="ArialNarrow"/>
        </w:rPr>
        <w:t xml:space="preserve"> or perpetually. Fixed coupon payments on permanently invested (irredeemable) sums of</w:t>
      </w:r>
    </w:p>
    <w:p w:rsidR="002043A1" w:rsidRDefault="002043A1" w:rsidP="002043A1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money</w:t>
      </w:r>
      <w:proofErr w:type="gramEnd"/>
      <w:r>
        <w:rPr>
          <w:rFonts w:ascii="ArialNarrow" w:hAnsi="ArialNarrow" w:cs="ArialNarrow"/>
        </w:rPr>
        <w:t xml:space="preserve"> are prime examples of perpetuities.</w:t>
      </w:r>
    </w:p>
    <w:p w:rsidR="002043A1" w:rsidRDefault="002043A1" w:rsidP="002043A1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>7.1 Calculation of Multi Period Perpetuity</w:t>
      </w:r>
    </w:p>
    <w:p w:rsidR="002043A1" w:rsidRDefault="002043A1" w:rsidP="002043A1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The formula for determining the present value of multi-period perpetuity is as follows</w:t>
      </w:r>
    </w:p>
    <w:p w:rsidR="002043A1" w:rsidRDefault="002043A1" w:rsidP="002043A1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2043A1" w:rsidRDefault="002043A1" w:rsidP="002043A1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>7.2 Calculation of Growing Perpetuity</w:t>
      </w:r>
    </w:p>
    <w:p w:rsidR="002043A1" w:rsidRDefault="002043A1" w:rsidP="002043A1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A stream of cash flows that grows at a constant rate forever is known as growing perpetuity.</w:t>
      </w:r>
    </w:p>
    <w:p w:rsidR="002043A1" w:rsidRDefault="002043A1" w:rsidP="002043A1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2043A1" w:rsidRDefault="002043A1" w:rsidP="002043A1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8. Sinking Fund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It is the fund created for a specified purpose by way of sequence of periodic payments over a time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period</w:t>
      </w:r>
      <w:proofErr w:type="gramEnd"/>
      <w:r>
        <w:rPr>
          <w:rFonts w:ascii="ArialNarrow" w:hAnsi="ArialNarrow" w:cs="ArialNarrow"/>
        </w:rPr>
        <w:t xml:space="preserve"> at a specified interest rate.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Size of the sinking fund deposit is computed from FVA=</w:t>
      </w:r>
      <w:proofErr w:type="gramStart"/>
      <w:r>
        <w:rPr>
          <w:rFonts w:ascii="ArialNarrow" w:hAnsi="ArialNarrow" w:cs="ArialNarrow"/>
        </w:rPr>
        <w:t>R[</w:t>
      </w:r>
      <w:proofErr w:type="gramEnd"/>
      <w:r>
        <w:rPr>
          <w:rFonts w:ascii="ArialNarrow" w:hAnsi="ArialNarrow" w:cs="ArialNarrow"/>
        </w:rPr>
        <w:t>FVIFA(</w:t>
      </w:r>
      <w:proofErr w:type="spellStart"/>
      <w:r>
        <w:rPr>
          <w:rFonts w:ascii="ArialNarrow" w:hAnsi="ArialNarrow" w:cs="ArialNarrow"/>
        </w:rPr>
        <w:t>i,n</w:t>
      </w:r>
      <w:proofErr w:type="spellEnd"/>
      <w:r>
        <w:rPr>
          <w:rFonts w:ascii="ArialNarrow" w:hAnsi="ArialNarrow" w:cs="ArialNarrow"/>
        </w:rPr>
        <w:t>)], where FVA is the amount to be</w:t>
      </w:r>
    </w:p>
    <w:p w:rsidR="002043A1" w:rsidRDefault="002043A1" w:rsidP="002043A1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saved</w:t>
      </w:r>
      <w:proofErr w:type="gramEnd"/>
      <w:r>
        <w:rPr>
          <w:rFonts w:ascii="ArialNarrow" w:hAnsi="ArialNarrow" w:cs="ArialNarrow"/>
        </w:rPr>
        <w:t>, R, the periodic payment, n, the payment period.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96"/>
          <w:szCs w:val="96"/>
        </w:rPr>
      </w:pPr>
      <w:r>
        <w:rPr>
          <w:rFonts w:ascii="ArialNarrow,Bold" w:hAnsi="ArialNarrow,Bold" w:cs="ArialNarrow,Bold"/>
          <w:b/>
          <w:bCs/>
          <w:sz w:val="96"/>
          <w:szCs w:val="96"/>
        </w:rPr>
        <w:lastRenderedPageBreak/>
        <w:t>5</w:t>
      </w:r>
    </w:p>
    <w:p w:rsidR="002043A1" w:rsidRDefault="002043A1" w:rsidP="002043A1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48"/>
          <w:szCs w:val="48"/>
        </w:rPr>
      </w:pPr>
      <w:r>
        <w:rPr>
          <w:rFonts w:ascii="ArialNarrow,Bold" w:hAnsi="ArialNarrow,Bold" w:cs="ArialNarrow,Bold"/>
          <w:b/>
          <w:bCs/>
          <w:sz w:val="48"/>
          <w:szCs w:val="48"/>
        </w:rPr>
        <w:t>Types of Financing</w:t>
      </w:r>
    </w:p>
    <w:p w:rsidR="002043A1" w:rsidRDefault="002043A1" w:rsidP="002043A1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Some of the parameters that need to be considered</w:t>
      </w:r>
      <w:r w:rsidR="00E878AE">
        <w:rPr>
          <w:rFonts w:ascii="ArialNarrow" w:hAnsi="ArialNarrow" w:cs="ArialNarrow"/>
        </w:rPr>
        <w:t xml:space="preserve"> </w:t>
      </w:r>
      <w:r>
        <w:rPr>
          <w:rFonts w:ascii="ArialNarrow" w:hAnsi="ArialNarrow" w:cs="ArialNarrow"/>
        </w:rPr>
        <w:t>while choosing a source of fund are:-</w:t>
      </w:r>
    </w:p>
    <w:p w:rsidR="002043A1" w:rsidRPr="00E878AE" w:rsidRDefault="002043A1" w:rsidP="00E878A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E878AE">
        <w:rPr>
          <w:rFonts w:ascii="ArialNarrow" w:hAnsi="ArialNarrow" w:cs="ArialNarrow"/>
        </w:rPr>
        <w:t>Cost of source of fund</w:t>
      </w:r>
    </w:p>
    <w:p w:rsidR="002043A1" w:rsidRPr="00E878AE" w:rsidRDefault="002043A1" w:rsidP="00E878A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E878AE">
        <w:rPr>
          <w:rFonts w:ascii="ArialNarrow" w:hAnsi="ArialNarrow" w:cs="ArialNarrow"/>
        </w:rPr>
        <w:t>Tenure</w:t>
      </w:r>
    </w:p>
    <w:p w:rsidR="002043A1" w:rsidRPr="00E878AE" w:rsidRDefault="002043A1" w:rsidP="00E878A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E878AE">
        <w:rPr>
          <w:rFonts w:ascii="ArialNarrow" w:hAnsi="ArialNarrow" w:cs="ArialNarrow"/>
        </w:rPr>
        <w:t>Leverage planned by the company</w:t>
      </w:r>
    </w:p>
    <w:p w:rsidR="002043A1" w:rsidRPr="00E878AE" w:rsidRDefault="002043A1" w:rsidP="00E878A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E878AE">
        <w:rPr>
          <w:rFonts w:ascii="ArialNarrow" w:hAnsi="ArialNarrow" w:cs="ArialNarrow"/>
        </w:rPr>
        <w:t>Financial conditions prevalent in the economy</w:t>
      </w:r>
    </w:p>
    <w:p w:rsidR="002043A1" w:rsidRDefault="002043A1" w:rsidP="00E878A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E878AE">
        <w:rPr>
          <w:rFonts w:ascii="ArialNarrow" w:hAnsi="ArialNarrow" w:cs="ArialNarrow"/>
        </w:rPr>
        <w:t>Risk profile of both the company as well as the industry in which the company operates.</w:t>
      </w:r>
    </w:p>
    <w:p w:rsidR="00E878AE" w:rsidRDefault="00E878AE" w:rsidP="00E878AE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E878AE" w:rsidRDefault="00E878AE" w:rsidP="00E878AE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E878AE" w:rsidRDefault="00E878AE" w:rsidP="00E878AE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2. Financial Needs and Sources of Finance of a Business</w:t>
      </w:r>
    </w:p>
    <w:p w:rsidR="00E878AE" w:rsidRDefault="00E878AE" w:rsidP="00E878AE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>2.1 Financial Needs of a Business</w:t>
      </w: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>(</w:t>
      </w:r>
      <w:proofErr w:type="spellStart"/>
      <w:r>
        <w:rPr>
          <w:rFonts w:ascii="ArialNarrow,Bold" w:hAnsi="ArialNarrow,Bold" w:cs="ArialNarrow,Bold"/>
          <w:b/>
          <w:bCs/>
        </w:rPr>
        <w:t>i</w:t>
      </w:r>
      <w:proofErr w:type="spellEnd"/>
      <w:r>
        <w:rPr>
          <w:rFonts w:ascii="ArialNarrow,Bold" w:hAnsi="ArialNarrow,Bold" w:cs="ArialNarrow,Bold"/>
          <w:b/>
          <w:bCs/>
        </w:rPr>
        <w:t xml:space="preserve">) Long term financial needs: </w:t>
      </w:r>
      <w:r>
        <w:rPr>
          <w:rFonts w:ascii="ArialNarrow" w:hAnsi="ArialNarrow" w:cs="ArialNarrow"/>
        </w:rPr>
        <w:t>Such needs generally refer to those requirements of funds</w:t>
      </w: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which</w:t>
      </w:r>
      <w:proofErr w:type="gramEnd"/>
      <w:r>
        <w:rPr>
          <w:rFonts w:ascii="ArialNarrow" w:hAnsi="ArialNarrow" w:cs="ArialNarrow"/>
        </w:rPr>
        <w:t xml:space="preserve"> are for a period exceeding 5-10 years. </w:t>
      </w: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(ii) Medium term financial needs: </w:t>
      </w:r>
      <w:r>
        <w:rPr>
          <w:rFonts w:ascii="ArialNarrow" w:hAnsi="ArialNarrow" w:cs="ArialNarrow"/>
        </w:rPr>
        <w:t>Such requirements refer to those funds which are required</w:t>
      </w: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proofErr w:type="gramStart"/>
      <w:r>
        <w:rPr>
          <w:rFonts w:ascii="ArialNarrow" w:hAnsi="ArialNarrow" w:cs="ArialNarrow"/>
        </w:rPr>
        <w:t>for</w:t>
      </w:r>
      <w:proofErr w:type="gramEnd"/>
      <w:r>
        <w:rPr>
          <w:rFonts w:ascii="ArialNarrow" w:hAnsi="ArialNarrow" w:cs="ArialNarrow"/>
        </w:rPr>
        <w:t xml:space="preserve"> a period exceeding one year but not exceeding 5 years. </w:t>
      </w: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spellStart"/>
      <w:r>
        <w:rPr>
          <w:rFonts w:ascii="ArialNarrow,Bold" w:hAnsi="ArialNarrow,Bold" w:cs="ArialNarrow,Bold"/>
          <w:b/>
          <w:bCs/>
        </w:rPr>
        <w:t>i</w:t>
      </w:r>
      <w:proofErr w:type="spellEnd"/>
      <w:r>
        <w:rPr>
          <w:rFonts w:ascii="ArialNarrow,Bold" w:hAnsi="ArialNarrow,Bold" w:cs="ArialNarrow,Bold"/>
          <w:b/>
          <w:bCs/>
        </w:rPr>
        <w:t xml:space="preserve">) Short term financial needs: </w:t>
      </w:r>
      <w:r>
        <w:rPr>
          <w:rFonts w:ascii="ArialNarrow" w:hAnsi="ArialNarrow" w:cs="ArialNarrow"/>
        </w:rPr>
        <w:t>Such type of financial needs arise to finance in current</w:t>
      </w: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    </w:t>
      </w:r>
      <w:proofErr w:type="gramStart"/>
      <w:r w:rsidRPr="00E878AE">
        <w:rPr>
          <w:rFonts w:ascii="ArialNarrow" w:hAnsi="ArialNarrow" w:cs="ArialNarrow"/>
        </w:rPr>
        <w:t>assets</w:t>
      </w:r>
      <w:proofErr w:type="gramEnd"/>
      <w:r w:rsidRPr="00E878AE">
        <w:rPr>
          <w:rFonts w:ascii="ArialNarrow" w:hAnsi="ArialNarrow" w:cs="ArialNarrow"/>
        </w:rPr>
        <w:t xml:space="preserve"> such as stock, debtors, cash, etc.</w:t>
      </w: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>2.2 Sources of Finance of a Business</w:t>
      </w: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,BoldItalic" w:hAnsi="ArialNarrow,BoldItalic" w:cs="ArialNarrow,BoldItalic"/>
          <w:b/>
          <w:bCs/>
          <w:i/>
          <w:iCs/>
        </w:rPr>
      </w:pPr>
      <w:r>
        <w:rPr>
          <w:rFonts w:ascii="ArialNarrow,Bold" w:hAnsi="ArialNarrow,Bold" w:cs="ArialNarrow,Bold"/>
          <w:b/>
          <w:bCs/>
        </w:rPr>
        <w:t>(</w:t>
      </w:r>
      <w:proofErr w:type="spellStart"/>
      <w:r>
        <w:rPr>
          <w:rFonts w:ascii="ArialNarrow,Bold" w:hAnsi="ArialNarrow,Bold" w:cs="ArialNarrow,Bold"/>
          <w:b/>
          <w:bCs/>
        </w:rPr>
        <w:t>i</w:t>
      </w:r>
      <w:proofErr w:type="spellEnd"/>
      <w:r>
        <w:rPr>
          <w:rFonts w:ascii="ArialNarrow,Bold" w:hAnsi="ArialNarrow,Bold" w:cs="ArialNarrow,Bold"/>
          <w:b/>
          <w:bCs/>
        </w:rPr>
        <w:t xml:space="preserve">) </w:t>
      </w:r>
      <w:r>
        <w:rPr>
          <w:rFonts w:ascii="ArialNarrow,BoldItalic" w:hAnsi="ArialNarrow,BoldItalic" w:cs="ArialNarrow,BoldItalic"/>
          <w:b/>
          <w:bCs/>
          <w:i/>
          <w:iCs/>
        </w:rPr>
        <w:t>Long-term</w:t>
      </w: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1. Share capital or Equity share</w:t>
      </w: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2. Preference shares</w:t>
      </w: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3. Retained earnings</w:t>
      </w: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4. Debentures/Bonds of different types</w:t>
      </w: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5. Loans from financial institutions</w:t>
      </w: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6. Loans from State Financial Corporation</w:t>
      </w: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7. Loans from commercial banks</w:t>
      </w: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8. Venture capital funding</w:t>
      </w: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9. Asset </w:t>
      </w:r>
      <w:proofErr w:type="spellStart"/>
      <w:r>
        <w:rPr>
          <w:rFonts w:ascii="ArialNarrow" w:hAnsi="ArialNarrow" w:cs="ArialNarrow"/>
        </w:rPr>
        <w:t>securitisation</w:t>
      </w:r>
      <w:proofErr w:type="spellEnd"/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10. International financing like Euro-issues, </w:t>
      </w:r>
      <w:proofErr w:type="gramStart"/>
      <w:r>
        <w:rPr>
          <w:rFonts w:ascii="ArialNarrow" w:hAnsi="ArialNarrow" w:cs="ArialNarrow"/>
        </w:rPr>
        <w:t>Foreign</w:t>
      </w:r>
      <w:proofErr w:type="gramEnd"/>
      <w:r>
        <w:rPr>
          <w:rFonts w:ascii="ArialNarrow" w:hAnsi="ArialNarrow" w:cs="ArialNarrow"/>
        </w:rPr>
        <w:t xml:space="preserve"> currency loans</w:t>
      </w: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,BoldItalic" w:hAnsi="ArialNarrow,BoldItalic" w:cs="ArialNarrow,BoldItalic"/>
          <w:b/>
          <w:bCs/>
          <w:i/>
          <w:iCs/>
        </w:rPr>
      </w:pPr>
      <w:r>
        <w:rPr>
          <w:rFonts w:ascii="ArialNarrow,Bold" w:hAnsi="ArialNarrow,Bold" w:cs="ArialNarrow,Bold"/>
          <w:b/>
          <w:bCs/>
        </w:rPr>
        <w:t xml:space="preserve">(ii) </w:t>
      </w:r>
      <w:r>
        <w:rPr>
          <w:rFonts w:ascii="ArialNarrow,BoldItalic" w:hAnsi="ArialNarrow,BoldItalic" w:cs="ArialNarrow,BoldItalic"/>
          <w:b/>
          <w:bCs/>
          <w:i/>
          <w:iCs/>
        </w:rPr>
        <w:t>Medium-term</w:t>
      </w: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1. Preference shares</w:t>
      </w: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2. Debentures/Bonds</w:t>
      </w: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3. Public deposits/fixed deposits for duration of three years</w:t>
      </w: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4. Commercial banks</w:t>
      </w: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5. Financial institutions</w:t>
      </w: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6. State financial corporations</w:t>
      </w: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7. Lease financing/Hire-Purchase financing</w:t>
      </w: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8. External commercial borrowings</w:t>
      </w: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9. Euro-issues</w:t>
      </w: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10. Foreign Currency bonds</w:t>
      </w: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,BoldItalic" w:hAnsi="ArialNarrow,BoldItalic" w:cs="ArialNarrow,BoldItalic"/>
          <w:b/>
          <w:bCs/>
          <w:i/>
          <w:iCs/>
        </w:rPr>
      </w:pPr>
      <w:r>
        <w:rPr>
          <w:rFonts w:ascii="ArialNarrow,Bold" w:hAnsi="ArialNarrow,Bold" w:cs="ArialNarrow,Bold"/>
          <w:b/>
          <w:bCs/>
        </w:rPr>
        <w:lastRenderedPageBreak/>
        <w:t xml:space="preserve">(iii) </w:t>
      </w:r>
      <w:r>
        <w:rPr>
          <w:rFonts w:ascii="ArialNarrow,BoldItalic" w:hAnsi="ArialNarrow,BoldItalic" w:cs="ArialNarrow,BoldItalic"/>
          <w:b/>
          <w:bCs/>
          <w:i/>
          <w:iCs/>
        </w:rPr>
        <w:t>Short-term</w:t>
      </w: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1. Trade credit</w:t>
      </w: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2. </w:t>
      </w:r>
      <w:proofErr w:type="gramStart"/>
      <w:r>
        <w:rPr>
          <w:rFonts w:ascii="ArialNarrow" w:hAnsi="ArialNarrow" w:cs="ArialNarrow"/>
        </w:rPr>
        <w:t>Accrued</w:t>
      </w:r>
      <w:proofErr w:type="gramEnd"/>
      <w:r>
        <w:rPr>
          <w:rFonts w:ascii="ArialNarrow" w:hAnsi="ArialNarrow" w:cs="ArialNarrow"/>
        </w:rPr>
        <w:t xml:space="preserve"> expenses and deferred income</w:t>
      </w: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3. Commercial banks</w:t>
      </w: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4. Fixed deposits for a period of 1 year or less</w:t>
      </w: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5. Advances received from customers</w:t>
      </w: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6. Various short-term provisions</w:t>
      </w: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>2.3 Financial sources of a business can also be classified as follows by using</w:t>
      </w: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  <w:proofErr w:type="gramStart"/>
      <w:r>
        <w:rPr>
          <w:rFonts w:ascii="ArialNarrow,Bold" w:hAnsi="ArialNarrow,Bold" w:cs="ArialNarrow,Bold"/>
          <w:b/>
          <w:bCs/>
          <w:sz w:val="24"/>
          <w:szCs w:val="24"/>
        </w:rPr>
        <w:t>different</w:t>
      </w:r>
      <w:proofErr w:type="gramEnd"/>
      <w:r>
        <w:rPr>
          <w:rFonts w:ascii="ArialNarrow,Bold" w:hAnsi="ArialNarrow,Bold" w:cs="ArialNarrow,Bold"/>
          <w:b/>
          <w:bCs/>
          <w:sz w:val="24"/>
          <w:szCs w:val="24"/>
        </w:rPr>
        <w:t xml:space="preserve"> basis:</w:t>
      </w: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,BoldItalic" w:hAnsi="ArialNarrow,BoldItalic" w:cs="ArialNarrow,BoldItalic"/>
          <w:b/>
          <w:bCs/>
          <w:i/>
          <w:iCs/>
        </w:rPr>
      </w:pPr>
      <w:r>
        <w:rPr>
          <w:rFonts w:ascii="ArialNarrow,Bold" w:hAnsi="ArialNarrow,Bold" w:cs="ArialNarrow,Bold"/>
          <w:b/>
          <w:bCs/>
        </w:rPr>
        <w:t xml:space="preserve">1. </w:t>
      </w:r>
      <w:r>
        <w:rPr>
          <w:rFonts w:ascii="ArialNarrow,BoldItalic" w:hAnsi="ArialNarrow,BoldItalic" w:cs="ArialNarrow,BoldItalic"/>
          <w:b/>
          <w:bCs/>
          <w:i/>
          <w:iCs/>
        </w:rPr>
        <w:t>According to period</w:t>
      </w: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proofErr w:type="spellStart"/>
      <w:r>
        <w:rPr>
          <w:rFonts w:ascii="ArialNarrow" w:hAnsi="ArialNarrow" w:cs="ArialNarrow"/>
        </w:rPr>
        <w:t>i</w:t>
      </w:r>
      <w:proofErr w:type="spellEnd"/>
      <w:r>
        <w:rPr>
          <w:rFonts w:ascii="ArialNarrow" w:hAnsi="ArialNarrow" w:cs="ArialNarrow"/>
        </w:rPr>
        <w:t>) Long term sources</w:t>
      </w: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(ii) Medium term sources</w:t>
      </w: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(iii) Short term sources</w:t>
      </w: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,BoldItalic" w:hAnsi="ArialNarrow,BoldItalic" w:cs="ArialNarrow,BoldItalic"/>
          <w:b/>
          <w:bCs/>
          <w:i/>
          <w:iCs/>
        </w:rPr>
      </w:pPr>
      <w:r>
        <w:rPr>
          <w:rFonts w:ascii="ArialNarrow,Bold" w:hAnsi="ArialNarrow,Bold" w:cs="ArialNarrow,Bold"/>
          <w:b/>
          <w:bCs/>
        </w:rPr>
        <w:t xml:space="preserve">2. </w:t>
      </w:r>
      <w:r>
        <w:rPr>
          <w:rFonts w:ascii="ArialNarrow,BoldItalic" w:hAnsi="ArialNarrow,BoldItalic" w:cs="ArialNarrow,BoldItalic"/>
          <w:b/>
          <w:bCs/>
          <w:i/>
          <w:iCs/>
        </w:rPr>
        <w:t>According to ownership</w:t>
      </w: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proofErr w:type="spellStart"/>
      <w:r>
        <w:rPr>
          <w:rFonts w:ascii="ArialNarrow" w:hAnsi="ArialNarrow" w:cs="ArialNarrow"/>
        </w:rPr>
        <w:t>i</w:t>
      </w:r>
      <w:proofErr w:type="spellEnd"/>
      <w:r>
        <w:rPr>
          <w:rFonts w:ascii="ArialNarrow" w:hAnsi="ArialNarrow" w:cs="ArialNarrow"/>
        </w:rPr>
        <w:t>) Owners capital or equity capital, retained earnings etc.</w:t>
      </w:r>
    </w:p>
    <w:p w:rsidR="00E878AE" w:rsidRPr="003A11E8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highlight w:val="yellow"/>
        </w:rPr>
      </w:pPr>
      <w:r>
        <w:rPr>
          <w:rFonts w:ascii="ArialNarrow" w:hAnsi="ArialNarrow" w:cs="ArialNarrow"/>
        </w:rPr>
        <w:t>(</w:t>
      </w:r>
      <w:r w:rsidRPr="003A11E8">
        <w:rPr>
          <w:rFonts w:ascii="ArialNarrow" w:hAnsi="ArialNarrow" w:cs="ArialNarrow"/>
          <w:highlight w:val="yellow"/>
        </w:rPr>
        <w:t>ii) Borrowed capital such as debentures, public deposits, loans etc.</w:t>
      </w:r>
    </w:p>
    <w:p w:rsidR="00E878AE" w:rsidRPr="003A11E8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,BoldItalic" w:hAnsi="ArialNarrow,BoldItalic" w:cs="ArialNarrow,BoldItalic"/>
          <w:b/>
          <w:bCs/>
          <w:i/>
          <w:iCs/>
          <w:highlight w:val="yellow"/>
        </w:rPr>
      </w:pPr>
      <w:r w:rsidRPr="003A11E8">
        <w:rPr>
          <w:rFonts w:ascii="ArialNarrow,Bold" w:hAnsi="ArialNarrow,Bold" w:cs="ArialNarrow,Bold"/>
          <w:b/>
          <w:bCs/>
          <w:highlight w:val="yellow"/>
        </w:rPr>
        <w:t xml:space="preserve">3. </w:t>
      </w:r>
      <w:r w:rsidRPr="003A11E8">
        <w:rPr>
          <w:rFonts w:ascii="ArialNarrow,BoldItalic" w:hAnsi="ArialNarrow,BoldItalic" w:cs="ArialNarrow,BoldItalic"/>
          <w:b/>
          <w:bCs/>
          <w:i/>
          <w:iCs/>
          <w:highlight w:val="yellow"/>
        </w:rPr>
        <w:t>According to source of generation</w:t>
      </w:r>
    </w:p>
    <w:p w:rsidR="00E878AE" w:rsidRPr="003A11E8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highlight w:val="yellow"/>
        </w:rPr>
      </w:pPr>
      <w:r w:rsidRPr="003A11E8">
        <w:rPr>
          <w:rFonts w:ascii="ArialNarrow" w:hAnsi="ArialNarrow" w:cs="ArialNarrow"/>
          <w:highlight w:val="yellow"/>
        </w:rPr>
        <w:t>(</w:t>
      </w:r>
      <w:proofErr w:type="spellStart"/>
      <w:r w:rsidRPr="003A11E8">
        <w:rPr>
          <w:rFonts w:ascii="ArialNarrow" w:hAnsi="ArialNarrow" w:cs="ArialNarrow"/>
          <w:highlight w:val="yellow"/>
        </w:rPr>
        <w:t>i</w:t>
      </w:r>
      <w:proofErr w:type="spellEnd"/>
      <w:r w:rsidRPr="003A11E8">
        <w:rPr>
          <w:rFonts w:ascii="ArialNarrow" w:hAnsi="ArialNarrow" w:cs="ArialNarrow"/>
          <w:highlight w:val="yellow"/>
        </w:rPr>
        <w:t>) Internal sources e.g. retained earnings and depreciation funds etc.</w:t>
      </w:r>
    </w:p>
    <w:p w:rsidR="00E878AE" w:rsidRPr="003A11E8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highlight w:val="yellow"/>
        </w:rPr>
      </w:pPr>
      <w:r w:rsidRPr="003A11E8">
        <w:rPr>
          <w:rFonts w:ascii="ArialNarrow" w:hAnsi="ArialNarrow" w:cs="ArialNarrow"/>
          <w:highlight w:val="yellow"/>
        </w:rPr>
        <w:t>(ii) External sources e.g. debentures, loans etc.</w:t>
      </w:r>
    </w:p>
    <w:p w:rsidR="00E878AE" w:rsidRPr="003A11E8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highlight w:val="yellow"/>
        </w:rPr>
      </w:pPr>
    </w:p>
    <w:p w:rsidR="00E878AE" w:rsidRPr="003A11E8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  <w:highlight w:val="yellow"/>
        </w:rPr>
      </w:pPr>
      <w:r w:rsidRPr="003A11E8">
        <w:rPr>
          <w:rFonts w:ascii="ArialNarrow,Italic" w:hAnsi="ArialNarrow,Italic" w:cs="ArialNarrow,Italic"/>
          <w:i/>
          <w:iCs/>
          <w:highlight w:val="yellow"/>
        </w:rPr>
        <w:t>However for the sake of convenience, the different sources of funds can also be</w:t>
      </w:r>
    </w:p>
    <w:p w:rsidR="00E878AE" w:rsidRPr="003A11E8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  <w:highlight w:val="yellow"/>
        </w:rPr>
      </w:pPr>
      <w:proofErr w:type="gramStart"/>
      <w:r w:rsidRPr="003A11E8">
        <w:rPr>
          <w:rFonts w:ascii="ArialNarrow,Italic" w:hAnsi="ArialNarrow,Italic" w:cs="ArialNarrow,Italic"/>
          <w:i/>
          <w:iCs/>
          <w:highlight w:val="yellow"/>
        </w:rPr>
        <w:t>classified</w:t>
      </w:r>
      <w:proofErr w:type="gramEnd"/>
      <w:r w:rsidRPr="003A11E8">
        <w:rPr>
          <w:rFonts w:ascii="ArialNarrow,Italic" w:hAnsi="ArialNarrow,Italic" w:cs="ArialNarrow,Italic"/>
          <w:i/>
          <w:iCs/>
          <w:highlight w:val="yellow"/>
        </w:rPr>
        <w:t xml:space="preserve"> into following categories.</w:t>
      </w:r>
    </w:p>
    <w:p w:rsidR="00E878AE" w:rsidRPr="003A11E8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highlight w:val="yellow"/>
        </w:rPr>
      </w:pPr>
      <w:r w:rsidRPr="003A11E8">
        <w:rPr>
          <w:rFonts w:ascii="ArialNarrow" w:hAnsi="ArialNarrow" w:cs="ArialNarrow"/>
          <w:highlight w:val="yellow"/>
        </w:rPr>
        <w:t>(</w:t>
      </w:r>
      <w:proofErr w:type="spellStart"/>
      <w:r w:rsidRPr="003A11E8">
        <w:rPr>
          <w:rFonts w:ascii="ArialNarrow" w:hAnsi="ArialNarrow" w:cs="ArialNarrow"/>
          <w:highlight w:val="yellow"/>
        </w:rPr>
        <w:t>i</w:t>
      </w:r>
      <w:proofErr w:type="spellEnd"/>
      <w:r w:rsidRPr="003A11E8">
        <w:rPr>
          <w:rFonts w:ascii="ArialNarrow" w:hAnsi="ArialNarrow" w:cs="ArialNarrow"/>
          <w:highlight w:val="yellow"/>
        </w:rPr>
        <w:t>) Security financing - financing through shares and debentures.</w:t>
      </w:r>
    </w:p>
    <w:p w:rsidR="00E878AE" w:rsidRPr="003A11E8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highlight w:val="yellow"/>
        </w:rPr>
      </w:pPr>
      <w:r w:rsidRPr="003A11E8">
        <w:rPr>
          <w:rFonts w:ascii="ArialNarrow" w:hAnsi="ArialNarrow" w:cs="ArialNarrow"/>
          <w:highlight w:val="yellow"/>
        </w:rPr>
        <w:t xml:space="preserve">(ii) Internal financing - financing through retained </w:t>
      </w:r>
      <w:proofErr w:type="spellStart"/>
      <w:r w:rsidRPr="003A11E8">
        <w:rPr>
          <w:rFonts w:ascii="ArialNarrow" w:hAnsi="ArialNarrow" w:cs="ArialNarrow"/>
          <w:highlight w:val="yellow"/>
        </w:rPr>
        <w:t>earning</w:t>
      </w:r>
      <w:proofErr w:type="spellEnd"/>
      <w:r w:rsidRPr="003A11E8">
        <w:rPr>
          <w:rFonts w:ascii="ArialNarrow" w:hAnsi="ArialNarrow" w:cs="ArialNarrow"/>
          <w:highlight w:val="yellow"/>
        </w:rPr>
        <w:t>, depreciation.</w:t>
      </w:r>
    </w:p>
    <w:p w:rsidR="00E878AE" w:rsidRPr="003A11E8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highlight w:val="yellow"/>
        </w:rPr>
      </w:pPr>
      <w:r w:rsidRPr="003A11E8">
        <w:rPr>
          <w:rFonts w:ascii="ArialNarrow" w:hAnsi="ArialNarrow" w:cs="ArialNarrow"/>
          <w:highlight w:val="yellow"/>
        </w:rPr>
        <w:t>(iii) Loans financing - this includes both short term and long term loans.</w:t>
      </w:r>
    </w:p>
    <w:p w:rsidR="00E878AE" w:rsidRPr="003A11E8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highlight w:val="yellow"/>
        </w:rPr>
      </w:pPr>
      <w:r w:rsidRPr="003A11E8">
        <w:rPr>
          <w:rFonts w:ascii="ArialNarrow" w:hAnsi="ArialNarrow" w:cs="ArialNarrow"/>
          <w:highlight w:val="yellow"/>
        </w:rPr>
        <w:t>(iv) International financing.</w:t>
      </w:r>
    </w:p>
    <w:p w:rsidR="00E878AE" w:rsidRDefault="00E878A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3A11E8">
        <w:rPr>
          <w:rFonts w:ascii="ArialNarrow" w:hAnsi="ArialNarrow" w:cs="ArialNarrow"/>
          <w:highlight w:val="yellow"/>
        </w:rPr>
        <w:t>(v) Other sources.</w:t>
      </w:r>
    </w:p>
    <w:p w:rsidR="00F2521E" w:rsidRDefault="00F2521E" w:rsidP="00E878A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48"/>
          <w:szCs w:val="48"/>
        </w:rPr>
      </w:pPr>
      <w:r>
        <w:rPr>
          <w:rFonts w:ascii="ArialNarrow,Bold" w:hAnsi="ArialNarrow,Bold" w:cs="ArialNarrow,Bold"/>
          <w:b/>
          <w:bCs/>
          <w:sz w:val="96"/>
          <w:szCs w:val="96"/>
        </w:rPr>
        <w:t xml:space="preserve">6. </w:t>
      </w:r>
      <w:r>
        <w:rPr>
          <w:rFonts w:ascii="ArialNarrow,Bold" w:hAnsi="ArialNarrow,Bold" w:cs="ArialNarrow,Bold"/>
          <w:b/>
          <w:bCs/>
          <w:sz w:val="48"/>
          <w:szCs w:val="48"/>
        </w:rPr>
        <w:t>Investment Decisions</w:t>
      </w: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48"/>
          <w:szCs w:val="48"/>
        </w:rPr>
      </w:pP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1. Capital Budgeting Definition</w:t>
      </w: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Capital budgeting is the process of evaluating and selecting long-term investments that are in</w:t>
      </w: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line</w:t>
      </w:r>
      <w:proofErr w:type="gramEnd"/>
      <w:r>
        <w:rPr>
          <w:rFonts w:ascii="ArialNarrow" w:hAnsi="ArialNarrow" w:cs="ArialNarrow"/>
        </w:rPr>
        <w:t xml:space="preserve"> with the goal of investors’ wealth maximization.</w:t>
      </w: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In simple Capital Budgeting involves:-</w:t>
      </w:r>
    </w:p>
    <w:p w:rsidR="00F2521E" w:rsidRPr="00F2521E" w:rsidRDefault="00F2521E" w:rsidP="00F2521E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  <w:r w:rsidRPr="00F2521E">
        <w:rPr>
          <w:rFonts w:ascii="ArialNarrow" w:hAnsi="ArialNarrow" w:cs="ArialNarrow"/>
        </w:rPr>
        <w:t>Evaluating investment project proposals that are strategic to business overall objectives</w:t>
      </w:r>
    </w:p>
    <w:p w:rsidR="00F2521E" w:rsidRPr="00F2521E" w:rsidRDefault="00F2521E" w:rsidP="00F2521E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F2521E">
        <w:rPr>
          <w:rFonts w:ascii="ArialNarrow" w:hAnsi="ArialNarrow" w:cs="ArialNarrow"/>
        </w:rPr>
        <w:t>Estimating and evaluating post-tax incremental cash flows for each of the investment</w:t>
      </w:r>
    </w:p>
    <w:p w:rsidR="00F2521E" w:rsidRDefault="00F2521E" w:rsidP="00F2521E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Proposals</w:t>
      </w:r>
    </w:p>
    <w:p w:rsidR="00F2521E" w:rsidRPr="00F2521E" w:rsidRDefault="00F2521E" w:rsidP="00F2521E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  <w:r w:rsidRPr="00F2521E">
        <w:rPr>
          <w:rFonts w:ascii="ArialNarrow" w:hAnsi="ArialNarrow" w:cs="ArialNarrow"/>
        </w:rPr>
        <w:t>Selection an investment proposal that maximizes the return to the investors</w:t>
      </w:r>
      <w:r>
        <w:rPr>
          <w:rFonts w:ascii="ArialNarrow" w:hAnsi="ArialNarrow" w:cs="ArialNarrow"/>
        </w:rPr>
        <w:t>.</w:t>
      </w: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lastRenderedPageBreak/>
        <w:t>2. Purpose of Capital Budgeting</w:t>
      </w: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proofErr w:type="spellStart"/>
      <w:r>
        <w:rPr>
          <w:rFonts w:ascii="ArialNarrow" w:hAnsi="ArialNarrow" w:cs="ArialNarrow"/>
        </w:rPr>
        <w:t>i</w:t>
      </w:r>
      <w:proofErr w:type="spellEnd"/>
      <w:r>
        <w:rPr>
          <w:rFonts w:ascii="ArialNarrow" w:hAnsi="ArialNarrow" w:cs="ArialNarrow"/>
        </w:rPr>
        <w:t xml:space="preserve">) </w:t>
      </w:r>
      <w:r>
        <w:rPr>
          <w:rFonts w:ascii="ArialNarrow,Bold" w:hAnsi="ArialNarrow,Bold" w:cs="ArialNarrow,Bold"/>
          <w:b/>
          <w:bCs/>
        </w:rPr>
        <w:t xml:space="preserve">Substantial expenditure: </w:t>
      </w:r>
      <w:r>
        <w:rPr>
          <w:rFonts w:ascii="ArialNarrow" w:hAnsi="ArialNarrow" w:cs="ArialNarrow"/>
        </w:rPr>
        <w:t>Capital budgeting decisions involves the investment of substantial</w:t>
      </w: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amount</w:t>
      </w:r>
      <w:proofErr w:type="gramEnd"/>
      <w:r>
        <w:rPr>
          <w:rFonts w:ascii="ArialNarrow" w:hAnsi="ArialNarrow" w:cs="ArialNarrow"/>
        </w:rPr>
        <w:t xml:space="preserve"> of funds. </w:t>
      </w: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(ii) </w:t>
      </w:r>
      <w:r>
        <w:rPr>
          <w:rFonts w:ascii="ArialNarrow,Bold" w:hAnsi="ArialNarrow,Bold" w:cs="ArialNarrow,Bold"/>
          <w:b/>
          <w:bCs/>
        </w:rPr>
        <w:t xml:space="preserve">Long time period: </w:t>
      </w:r>
      <w:r>
        <w:rPr>
          <w:rFonts w:ascii="ArialNarrow" w:hAnsi="ArialNarrow" w:cs="ArialNarrow"/>
        </w:rPr>
        <w:t>The capital budgeting decision has its effect over a long period of</w:t>
      </w: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time</w:t>
      </w:r>
      <w:proofErr w:type="gramEnd"/>
      <w:r>
        <w:rPr>
          <w:rFonts w:ascii="ArialNarrow" w:hAnsi="ArialNarrow" w:cs="ArialNarrow"/>
        </w:rPr>
        <w:t xml:space="preserve">. </w:t>
      </w: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(iii) </w:t>
      </w:r>
      <w:r>
        <w:rPr>
          <w:rFonts w:ascii="ArialNarrow,Bold" w:hAnsi="ArialNarrow,Bold" w:cs="ArialNarrow,Bold"/>
          <w:b/>
          <w:bCs/>
        </w:rPr>
        <w:t xml:space="preserve">Irreversibility: </w:t>
      </w:r>
      <w:r>
        <w:rPr>
          <w:rFonts w:ascii="ArialNarrow" w:hAnsi="ArialNarrow" w:cs="ArialNarrow"/>
        </w:rPr>
        <w:t xml:space="preserve">Most of the investment decisions are irreversible. </w:t>
      </w: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 xml:space="preserve">(iv) </w:t>
      </w:r>
      <w:r>
        <w:rPr>
          <w:rFonts w:ascii="ArialNarrow,Bold" w:hAnsi="ArialNarrow,Bold" w:cs="ArialNarrow,Bold"/>
          <w:b/>
          <w:bCs/>
        </w:rPr>
        <w:t>Complex</w:t>
      </w:r>
      <w:proofErr w:type="gramEnd"/>
      <w:r>
        <w:rPr>
          <w:rFonts w:ascii="ArialNarrow,Bold" w:hAnsi="ArialNarrow,Bold" w:cs="ArialNarrow,Bold"/>
          <w:b/>
          <w:bCs/>
        </w:rPr>
        <w:t xml:space="preserve"> decision: </w:t>
      </w:r>
      <w:r>
        <w:rPr>
          <w:rFonts w:ascii="ArialNarrow" w:hAnsi="ArialNarrow" w:cs="ArialNarrow"/>
        </w:rPr>
        <w:t>The capital investment decision involves an assessment of future</w:t>
      </w: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events</w:t>
      </w:r>
      <w:proofErr w:type="gramEnd"/>
      <w:r>
        <w:rPr>
          <w:rFonts w:ascii="ArialNarrow" w:hAnsi="ArialNarrow" w:cs="ArialNarrow"/>
        </w:rPr>
        <w:t xml:space="preserve">, which in fact is difficult to predict. </w:t>
      </w: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3. Capital Budgeting Process</w:t>
      </w: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proofErr w:type="spellStart"/>
      <w:r>
        <w:rPr>
          <w:rFonts w:ascii="ArialNarrow" w:hAnsi="ArialNarrow" w:cs="ArialNarrow"/>
        </w:rPr>
        <w:t>i</w:t>
      </w:r>
      <w:proofErr w:type="spellEnd"/>
      <w:r>
        <w:rPr>
          <w:rFonts w:ascii="ArialNarrow" w:hAnsi="ArialNarrow" w:cs="ArialNarrow"/>
        </w:rPr>
        <w:t xml:space="preserve">) </w:t>
      </w:r>
      <w:r>
        <w:rPr>
          <w:rFonts w:ascii="ArialNarrow,Bold" w:hAnsi="ArialNarrow,Bold" w:cs="ArialNarrow,Bold"/>
          <w:b/>
          <w:bCs/>
        </w:rPr>
        <w:t xml:space="preserve">Planning: </w:t>
      </w:r>
      <w:r>
        <w:rPr>
          <w:rFonts w:ascii="ArialNarrow" w:hAnsi="ArialNarrow" w:cs="ArialNarrow"/>
        </w:rPr>
        <w:t>The capital budgeting process begins with the identification of potential</w:t>
      </w: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investment</w:t>
      </w:r>
      <w:proofErr w:type="gramEnd"/>
      <w:r>
        <w:rPr>
          <w:rFonts w:ascii="ArialNarrow" w:hAnsi="ArialNarrow" w:cs="ArialNarrow"/>
        </w:rPr>
        <w:t xml:space="preserve"> opportunities. </w:t>
      </w: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(ii) </w:t>
      </w:r>
      <w:r>
        <w:rPr>
          <w:rFonts w:ascii="ArialNarrow,Bold" w:hAnsi="ArialNarrow,Bold" w:cs="ArialNarrow,Bold"/>
          <w:b/>
          <w:bCs/>
        </w:rPr>
        <w:t xml:space="preserve">Evaluation: </w:t>
      </w:r>
      <w:r>
        <w:rPr>
          <w:rFonts w:ascii="ArialNarrow" w:hAnsi="ArialNarrow" w:cs="ArialNarrow"/>
        </w:rPr>
        <w:t>This phase involves the determination of proposal and its investments, inflows</w:t>
      </w: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and</w:t>
      </w:r>
      <w:proofErr w:type="gramEnd"/>
      <w:r>
        <w:rPr>
          <w:rFonts w:ascii="ArialNarrow" w:hAnsi="ArialNarrow" w:cs="ArialNarrow"/>
        </w:rPr>
        <w:t xml:space="preserve"> outflows. </w:t>
      </w: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(iii) </w:t>
      </w:r>
      <w:r>
        <w:rPr>
          <w:rFonts w:ascii="ArialNarrow,Bold" w:hAnsi="ArialNarrow,Bold" w:cs="ArialNarrow,Bold"/>
          <w:b/>
          <w:bCs/>
        </w:rPr>
        <w:t xml:space="preserve">Selection: </w:t>
      </w:r>
      <w:r>
        <w:rPr>
          <w:rFonts w:ascii="ArialNarrow" w:hAnsi="ArialNarrow" w:cs="ArialNarrow"/>
        </w:rPr>
        <w:t>Considering the returns and risks associated with the individual projects as</w:t>
      </w: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well</w:t>
      </w:r>
      <w:proofErr w:type="gramEnd"/>
      <w:r>
        <w:rPr>
          <w:rFonts w:ascii="ArialNarrow" w:hAnsi="ArialNarrow" w:cs="ArialNarrow"/>
        </w:rPr>
        <w:t xml:space="preserve"> as the cost of capital to the organization</w:t>
      </w: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 xml:space="preserve">(iv) </w:t>
      </w:r>
      <w:r>
        <w:rPr>
          <w:rFonts w:ascii="ArialNarrow,Bold" w:hAnsi="ArialNarrow,Bold" w:cs="ArialNarrow,Bold"/>
          <w:b/>
          <w:bCs/>
        </w:rPr>
        <w:t>Implementation</w:t>
      </w:r>
      <w:proofErr w:type="gramEnd"/>
      <w:r>
        <w:rPr>
          <w:rFonts w:ascii="ArialNarrow,Bold" w:hAnsi="ArialNarrow,Bold" w:cs="ArialNarrow,Bold"/>
          <w:b/>
          <w:bCs/>
        </w:rPr>
        <w:t xml:space="preserve">: </w:t>
      </w:r>
      <w:r>
        <w:rPr>
          <w:rFonts w:ascii="ArialNarrow" w:hAnsi="ArialNarrow" w:cs="ArialNarrow"/>
        </w:rPr>
        <w:t>When the final selection has been made, the firm must acquire the</w:t>
      </w: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necessary</w:t>
      </w:r>
      <w:proofErr w:type="gramEnd"/>
      <w:r>
        <w:rPr>
          <w:rFonts w:ascii="ArialNarrow" w:hAnsi="ArialNarrow" w:cs="ArialNarrow"/>
        </w:rPr>
        <w:t xml:space="preserve"> funds, purchase the assets, and begin the implementation of the project.</w:t>
      </w: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(v) </w:t>
      </w:r>
      <w:r>
        <w:rPr>
          <w:rFonts w:ascii="ArialNarrow,Bold" w:hAnsi="ArialNarrow,Bold" w:cs="ArialNarrow,Bold"/>
          <w:b/>
          <w:bCs/>
        </w:rPr>
        <w:t xml:space="preserve">Control: </w:t>
      </w:r>
      <w:r>
        <w:rPr>
          <w:rFonts w:ascii="ArialNarrow" w:hAnsi="ArialNarrow" w:cs="ArialNarrow"/>
        </w:rPr>
        <w:t>The progress of the project is monitored with the aid of feedback reports.</w:t>
      </w: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 xml:space="preserve">(vi) </w:t>
      </w:r>
      <w:r>
        <w:rPr>
          <w:rFonts w:ascii="ArialNarrow,Bold" w:hAnsi="ArialNarrow,Bold" w:cs="ArialNarrow,Bold"/>
          <w:b/>
          <w:bCs/>
        </w:rPr>
        <w:t>Review</w:t>
      </w:r>
      <w:proofErr w:type="gramEnd"/>
      <w:r>
        <w:rPr>
          <w:rFonts w:ascii="ArialNarrow,Bold" w:hAnsi="ArialNarrow,Bold" w:cs="ArialNarrow,Bold"/>
          <w:b/>
          <w:bCs/>
        </w:rPr>
        <w:t xml:space="preserve">: </w:t>
      </w:r>
      <w:r>
        <w:rPr>
          <w:rFonts w:ascii="ArialNarrow" w:hAnsi="ArialNarrow" w:cs="ArialNarrow"/>
        </w:rPr>
        <w:t xml:space="preserve">When a project terminates, or even before, the </w:t>
      </w:r>
      <w:proofErr w:type="spellStart"/>
      <w:r>
        <w:rPr>
          <w:rFonts w:ascii="ArialNarrow" w:hAnsi="ArialNarrow" w:cs="ArialNarrow"/>
        </w:rPr>
        <w:t>organisation</w:t>
      </w:r>
      <w:proofErr w:type="spellEnd"/>
      <w:r>
        <w:rPr>
          <w:rFonts w:ascii="ArialNarrow" w:hAnsi="ArialNarrow" w:cs="ArialNarrow"/>
        </w:rPr>
        <w:t xml:space="preserve"> should review the</w:t>
      </w: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entire</w:t>
      </w:r>
      <w:proofErr w:type="gramEnd"/>
      <w:r>
        <w:rPr>
          <w:rFonts w:ascii="ArialNarrow" w:hAnsi="ArialNarrow" w:cs="ArialNarrow"/>
        </w:rPr>
        <w:t xml:space="preserve"> project to explain its success or failure. </w:t>
      </w: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4. Types of Capital Investment Decisions</w:t>
      </w: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4. Types of Capital Investment Decisions</w:t>
      </w: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There are many ways to classify the capital budgeting decision. Generally capital investment</w:t>
      </w: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decisions</w:t>
      </w:r>
      <w:proofErr w:type="gramEnd"/>
      <w:r>
        <w:rPr>
          <w:rFonts w:ascii="ArialNarrow" w:hAnsi="ArialNarrow" w:cs="ArialNarrow"/>
        </w:rPr>
        <w:t xml:space="preserve"> are classified in two ways. </w:t>
      </w:r>
    </w:p>
    <w:p w:rsidR="00F2521E" w:rsidRPr="00F2521E" w:rsidRDefault="00F2521E" w:rsidP="00F2521E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F2521E">
        <w:rPr>
          <w:rFonts w:ascii="ArialNarrow" w:hAnsi="ArialNarrow" w:cs="ArialNarrow"/>
        </w:rPr>
        <w:t xml:space="preserve">One way is to classify them on the basis of firm’s existence. </w:t>
      </w:r>
    </w:p>
    <w:p w:rsidR="00F2521E" w:rsidRPr="00F2521E" w:rsidRDefault="00F2521E" w:rsidP="00F2521E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  <w:r w:rsidRPr="00F2521E">
        <w:rPr>
          <w:rFonts w:ascii="ArialNarrow" w:hAnsi="ArialNarrow" w:cs="ArialNarrow"/>
        </w:rPr>
        <w:t>Another way is to classify them on the basis of decision situation.</w:t>
      </w: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>4.1 On the basis of firm’s existence:</w:t>
      </w: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The capital budgeting decisions are taken by both newly incorporated firms as well as by</w:t>
      </w: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existing</w:t>
      </w:r>
      <w:proofErr w:type="gramEnd"/>
      <w:r>
        <w:rPr>
          <w:rFonts w:ascii="ArialNarrow" w:hAnsi="ArialNarrow" w:cs="ArialNarrow"/>
        </w:rPr>
        <w:t xml:space="preserve"> firms. </w:t>
      </w: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proofErr w:type="spellStart"/>
      <w:r>
        <w:rPr>
          <w:rFonts w:ascii="ArialNarrow,Italic" w:hAnsi="ArialNarrow,Italic" w:cs="ArialNarrow,Italic"/>
          <w:i/>
          <w:iCs/>
        </w:rPr>
        <w:t>i</w:t>
      </w:r>
      <w:proofErr w:type="spellEnd"/>
      <w:r>
        <w:rPr>
          <w:rFonts w:ascii="ArialNarrow" w:hAnsi="ArialNarrow" w:cs="ArialNarrow"/>
        </w:rPr>
        <w:t xml:space="preserve">) </w:t>
      </w:r>
      <w:r>
        <w:rPr>
          <w:rFonts w:ascii="ArialNarrow,Bold" w:hAnsi="ArialNarrow,Bold" w:cs="ArialNarrow,Bold"/>
          <w:b/>
          <w:bCs/>
        </w:rPr>
        <w:t xml:space="preserve">Replacement and </w:t>
      </w:r>
      <w:proofErr w:type="spellStart"/>
      <w:r>
        <w:rPr>
          <w:rFonts w:ascii="ArialNarrow,Bold" w:hAnsi="ArialNarrow,Bold" w:cs="ArialNarrow,Bold"/>
          <w:b/>
          <w:bCs/>
        </w:rPr>
        <w:t>Modernisation</w:t>
      </w:r>
      <w:proofErr w:type="spellEnd"/>
      <w:r>
        <w:rPr>
          <w:rFonts w:ascii="ArialNarrow,Bold" w:hAnsi="ArialNarrow,Bold" w:cs="ArialNarrow,Bold"/>
          <w:b/>
          <w:bCs/>
        </w:rPr>
        <w:t xml:space="preserve"> decisions: </w:t>
      </w:r>
      <w:r>
        <w:rPr>
          <w:rFonts w:ascii="ArialNarrow" w:hAnsi="ArialNarrow" w:cs="ArialNarrow"/>
        </w:rPr>
        <w:t xml:space="preserve">The replacement and </w:t>
      </w:r>
      <w:proofErr w:type="spellStart"/>
      <w:r>
        <w:rPr>
          <w:rFonts w:ascii="ArialNarrow" w:hAnsi="ArialNarrow" w:cs="ArialNarrow"/>
        </w:rPr>
        <w:t>modernisation</w:t>
      </w:r>
      <w:proofErr w:type="spellEnd"/>
      <w:r>
        <w:rPr>
          <w:rFonts w:ascii="ArialNarrow" w:hAnsi="ArialNarrow" w:cs="ArialNarrow"/>
        </w:rPr>
        <w:t xml:space="preserve"> decisions</w:t>
      </w: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aim</w:t>
      </w:r>
      <w:proofErr w:type="gramEnd"/>
      <w:r>
        <w:rPr>
          <w:rFonts w:ascii="ArialNarrow" w:hAnsi="ArialNarrow" w:cs="ArialNarrow"/>
        </w:rPr>
        <w:t xml:space="preserve"> at to improve operating efficiency and to reduce cost. </w:t>
      </w: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Narrow,Italic" w:hAnsi="ArialNarrow,Italic" w:cs="ArialNarrow,Italic"/>
          <w:i/>
          <w:iCs/>
        </w:rPr>
        <w:t>ii</w:t>
      </w:r>
      <w:r>
        <w:rPr>
          <w:rFonts w:ascii="ArialNarrow" w:hAnsi="ArialNarrow" w:cs="ArialNarrow"/>
        </w:rPr>
        <w:t xml:space="preserve">) </w:t>
      </w:r>
      <w:r>
        <w:rPr>
          <w:rFonts w:ascii="ArialNarrow,Bold" w:hAnsi="ArialNarrow,Bold" w:cs="ArialNarrow,Bold"/>
          <w:b/>
          <w:bCs/>
        </w:rPr>
        <w:t xml:space="preserve">Expansion decisions: </w:t>
      </w:r>
      <w:r>
        <w:rPr>
          <w:rFonts w:ascii="ArialNarrow" w:hAnsi="ArialNarrow" w:cs="ArialNarrow"/>
        </w:rPr>
        <w:t>Existing successful firms may experience growth in demand of</w:t>
      </w: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their</w:t>
      </w:r>
      <w:proofErr w:type="gramEnd"/>
      <w:r>
        <w:rPr>
          <w:rFonts w:ascii="ArialNarrow" w:hAnsi="ArialNarrow" w:cs="ArialNarrow"/>
        </w:rPr>
        <w:t xml:space="preserve"> product line. </w:t>
      </w: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Narrow,Italic" w:hAnsi="ArialNarrow,Italic" w:cs="ArialNarrow,Italic"/>
          <w:i/>
          <w:iCs/>
        </w:rPr>
        <w:t>iii</w:t>
      </w:r>
      <w:r>
        <w:rPr>
          <w:rFonts w:ascii="ArialNarrow" w:hAnsi="ArialNarrow" w:cs="ArialNarrow"/>
        </w:rPr>
        <w:t xml:space="preserve">) </w:t>
      </w:r>
      <w:r>
        <w:rPr>
          <w:rFonts w:ascii="ArialNarrow,Bold" w:hAnsi="ArialNarrow,Bold" w:cs="ArialNarrow,Bold"/>
          <w:b/>
          <w:bCs/>
        </w:rPr>
        <w:t xml:space="preserve">Diversification decisions: </w:t>
      </w:r>
      <w:r>
        <w:rPr>
          <w:rFonts w:ascii="ArialNarrow" w:hAnsi="ArialNarrow" w:cs="ArialNarrow"/>
        </w:rPr>
        <w:t>These decisions require evaluation of proposals to diversify</w:t>
      </w: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into</w:t>
      </w:r>
      <w:proofErr w:type="gramEnd"/>
      <w:r>
        <w:rPr>
          <w:rFonts w:ascii="ArialNarrow" w:hAnsi="ArialNarrow" w:cs="ArialNarrow"/>
        </w:rPr>
        <w:t xml:space="preserve"> new product lines, new markets etc. for reducing the risk of failure by dealing in</w:t>
      </w:r>
    </w:p>
    <w:p w:rsidR="00F2521E" w:rsidRDefault="00F2521E" w:rsidP="00F2521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different</w:t>
      </w:r>
      <w:proofErr w:type="gramEnd"/>
      <w:r>
        <w:rPr>
          <w:rFonts w:ascii="ArialNarrow" w:hAnsi="ArialNarrow" w:cs="ArialNarrow"/>
        </w:rPr>
        <w:t xml:space="preserve"> products or by operating in several markets.</w:t>
      </w:r>
    </w:p>
    <w:p w:rsidR="00020DB6" w:rsidRDefault="00020DB6" w:rsidP="00F2521E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lastRenderedPageBreak/>
        <w:t>4.2 On the basis of decision situation: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The capital budgeting decisions on the basis of decision situation are classified as follows: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proofErr w:type="spellStart"/>
      <w:r>
        <w:rPr>
          <w:rFonts w:ascii="ArialNarrow,Italic" w:hAnsi="ArialNarrow,Italic" w:cs="ArialNarrow,Italic"/>
          <w:i/>
          <w:iCs/>
        </w:rPr>
        <w:t>i</w:t>
      </w:r>
      <w:proofErr w:type="spellEnd"/>
      <w:r>
        <w:rPr>
          <w:rFonts w:ascii="ArialNarrow" w:hAnsi="ArialNarrow" w:cs="ArialNarrow"/>
        </w:rPr>
        <w:t xml:space="preserve">) </w:t>
      </w:r>
      <w:r>
        <w:rPr>
          <w:rFonts w:ascii="ArialNarrow,Bold" w:hAnsi="ArialNarrow,Bold" w:cs="ArialNarrow,Bold"/>
          <w:b/>
          <w:bCs/>
        </w:rPr>
        <w:t xml:space="preserve">Mutually exclusive decisions: </w:t>
      </w:r>
      <w:r>
        <w:rPr>
          <w:rFonts w:ascii="ArialNarrow" w:hAnsi="ArialNarrow" w:cs="ArialNarrow"/>
        </w:rPr>
        <w:t>The decisions are said to be mutually exclusive if two or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more</w:t>
      </w:r>
      <w:proofErr w:type="gramEnd"/>
      <w:r>
        <w:rPr>
          <w:rFonts w:ascii="ArialNarrow" w:hAnsi="ArialNarrow" w:cs="ArialNarrow"/>
        </w:rPr>
        <w:t xml:space="preserve"> alternative proposals are such that the acceptance of one proposal will exclude the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acceptance</w:t>
      </w:r>
      <w:proofErr w:type="gramEnd"/>
      <w:r>
        <w:rPr>
          <w:rFonts w:ascii="ArialNarrow" w:hAnsi="ArialNarrow" w:cs="ArialNarrow"/>
        </w:rPr>
        <w:t xml:space="preserve"> of the other alternative proposals. 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Narrow,Italic" w:hAnsi="ArialNarrow,Italic" w:cs="ArialNarrow,Italic"/>
          <w:i/>
          <w:iCs/>
        </w:rPr>
        <w:t>ii</w:t>
      </w:r>
      <w:r>
        <w:rPr>
          <w:rFonts w:ascii="ArialNarrow" w:hAnsi="ArialNarrow" w:cs="ArialNarrow"/>
        </w:rPr>
        <w:t xml:space="preserve">) </w:t>
      </w:r>
      <w:r>
        <w:rPr>
          <w:rFonts w:ascii="ArialNarrow,Bold" w:hAnsi="ArialNarrow,Bold" w:cs="ArialNarrow,Bold"/>
          <w:b/>
          <w:bCs/>
        </w:rPr>
        <w:t xml:space="preserve">Accept-reject decisions: </w:t>
      </w:r>
      <w:r>
        <w:rPr>
          <w:rFonts w:ascii="ArialNarrow" w:hAnsi="ArialNarrow" w:cs="ArialNarrow"/>
        </w:rPr>
        <w:t>The accept-reject decisions occur when proposals are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independent</w:t>
      </w:r>
      <w:proofErr w:type="gramEnd"/>
      <w:r>
        <w:rPr>
          <w:rFonts w:ascii="ArialNarrow" w:hAnsi="ArialNarrow" w:cs="ArialNarrow"/>
        </w:rPr>
        <w:t xml:space="preserve"> and do not compete with each other. 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Narrow,Italic" w:hAnsi="ArialNarrow,Italic" w:cs="ArialNarrow,Italic"/>
          <w:i/>
          <w:iCs/>
        </w:rPr>
        <w:t>iii</w:t>
      </w:r>
      <w:r>
        <w:rPr>
          <w:rFonts w:ascii="ArialNarrow" w:hAnsi="ArialNarrow" w:cs="ArialNarrow"/>
        </w:rPr>
        <w:t xml:space="preserve">) </w:t>
      </w:r>
      <w:r>
        <w:rPr>
          <w:rFonts w:ascii="ArialNarrow,Bold" w:hAnsi="ArialNarrow,Bold" w:cs="ArialNarrow,Bold"/>
          <w:b/>
          <w:bCs/>
        </w:rPr>
        <w:t xml:space="preserve">Contingent decisions: </w:t>
      </w:r>
      <w:r>
        <w:rPr>
          <w:rFonts w:ascii="ArialNarrow" w:hAnsi="ArialNarrow" w:cs="ArialNarrow"/>
        </w:rPr>
        <w:t>The contingent decisions are dependable proposals. The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investment</w:t>
      </w:r>
      <w:proofErr w:type="gramEnd"/>
      <w:r>
        <w:rPr>
          <w:rFonts w:ascii="ArialNarrow" w:hAnsi="ArialNarrow" w:cs="ArialNarrow"/>
        </w:rPr>
        <w:t xml:space="preserve"> in one proposal requires investment in one or more other proposals. 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5. Project Cash Flows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The project cash flow stream consists of cash outflows and cash inflows. The costs are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denoted</w:t>
      </w:r>
      <w:proofErr w:type="gramEnd"/>
      <w:r>
        <w:rPr>
          <w:rFonts w:ascii="ArialNarrow" w:hAnsi="ArialNarrow" w:cs="ArialNarrow"/>
        </w:rPr>
        <w:t xml:space="preserve"> as cash outflows whereas the benefits are denoted as cash inflows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The life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of</w:t>
      </w:r>
      <w:proofErr w:type="gramEnd"/>
      <w:r>
        <w:rPr>
          <w:rFonts w:ascii="ArialNarrow" w:hAnsi="ArialNarrow" w:cs="ArialNarrow"/>
        </w:rPr>
        <w:t xml:space="preserve"> the project may be determined by taking into consideration the following factors: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proofErr w:type="spellStart"/>
      <w:r>
        <w:rPr>
          <w:rFonts w:ascii="ArialNarrow" w:hAnsi="ArialNarrow" w:cs="ArialNarrow"/>
        </w:rPr>
        <w:t>i</w:t>
      </w:r>
      <w:proofErr w:type="spellEnd"/>
      <w:r>
        <w:rPr>
          <w:rFonts w:ascii="ArialNarrow" w:hAnsi="ArialNarrow" w:cs="ArialNarrow"/>
        </w:rPr>
        <w:t xml:space="preserve">) Technological </w:t>
      </w:r>
      <w:proofErr w:type="gramStart"/>
      <w:r>
        <w:rPr>
          <w:rFonts w:ascii="ArialNarrow" w:hAnsi="ArialNarrow" w:cs="ArialNarrow"/>
        </w:rPr>
        <w:t>obsolescence ;</w:t>
      </w:r>
      <w:proofErr w:type="gramEnd"/>
      <w:r>
        <w:rPr>
          <w:rFonts w:ascii="ArialNarrow" w:hAnsi="ArialNarrow" w:cs="ArialNarrow"/>
        </w:rPr>
        <w:t xml:space="preserve"> (ii) Physical deterioration ; (iii) A decline in demand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for</w:t>
      </w:r>
      <w:proofErr w:type="gramEnd"/>
      <w:r>
        <w:rPr>
          <w:rFonts w:ascii="ArialNarrow" w:hAnsi="ArialNarrow" w:cs="ArialNarrow"/>
        </w:rPr>
        <w:t xml:space="preserve"> the output of the project.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>5.1 Calculating Cash Flows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It is helpful to place project cash flows into three categories:-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" w:hAnsi="ArialNarrow,Bold" w:cs="ArialNarrow,Bold"/>
          <w:b/>
          <w:bCs/>
        </w:rPr>
        <w:t>a) Initial Cash Outflow: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The initial cash out flow for a project is calculated as follows:-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Cost of New Asset(s)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+ Installation/Set-Up Costs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+ (-) Increase (Decrease) in Net Working Capital Level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" w:hAnsi="ArialNarrow" w:cs="ArialNarrow"/>
        </w:rPr>
        <w:t xml:space="preserve">- Net Proceeds from sale of Old Asset </w:t>
      </w:r>
      <w:r>
        <w:rPr>
          <w:rFonts w:ascii="ArialNarrow,Italic" w:hAnsi="ArialNarrow,Italic" w:cs="ArialNarrow,Italic"/>
          <w:i/>
          <w:iCs/>
        </w:rPr>
        <w:t>(If it is a replacement situation)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proofErr w:type="gramStart"/>
      <w:r>
        <w:rPr>
          <w:rFonts w:ascii="ArialNarrow" w:hAnsi="ArialNarrow" w:cs="ArialNarrow"/>
        </w:rPr>
        <w:t>+(</w:t>
      </w:r>
      <w:proofErr w:type="gramEnd"/>
      <w:r>
        <w:rPr>
          <w:rFonts w:ascii="ArialNarrow" w:hAnsi="ArialNarrow" w:cs="ArialNarrow"/>
        </w:rPr>
        <w:t xml:space="preserve">-) Taxes (tax saving) due to sale of Old Asset </w:t>
      </w:r>
      <w:r>
        <w:rPr>
          <w:rFonts w:ascii="ArialNarrow,Italic" w:hAnsi="ArialNarrow,Italic" w:cs="ArialNarrow,Italic"/>
          <w:i/>
          <w:iCs/>
        </w:rPr>
        <w:t>(If it is a replacement situation)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" w:hAnsi="ArialNarrow,Bold" w:cs="ArialNarrow,Bold"/>
          <w:b/>
          <w:bCs/>
        </w:rPr>
        <w:t>= Initial Cash Outflow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" w:hAnsi="ArialNarrow,Bold" w:cs="ArialNarrow,Bold"/>
          <w:b/>
          <w:bCs/>
        </w:rPr>
        <w:t>b) Interim Incremental Cash Flows: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After making the initial cash outflow that is necessary to begin implementing a project, the firm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hopes</w:t>
      </w:r>
      <w:proofErr w:type="gramEnd"/>
      <w:r>
        <w:rPr>
          <w:rFonts w:ascii="ArialNarrow" w:hAnsi="ArialNarrow" w:cs="ArialNarrow"/>
        </w:rPr>
        <w:t xml:space="preserve"> to benefit from the future cash inflows generated by the project. It is calculated as follows:-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Net increase (decrease) in Operating Revenue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- (+) Net increase (decrease) in Operating Expenses excluding depreciation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= Net change in income before taxes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- (+) Net increase (decrease) in taxes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= Net change in income after taxes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+(</w:t>
      </w:r>
      <w:proofErr w:type="gramEnd"/>
      <w:r>
        <w:rPr>
          <w:rFonts w:ascii="ArialNarrow" w:hAnsi="ArialNarrow" w:cs="ArialNarrow"/>
        </w:rPr>
        <w:t>-) Net increase (decrease) in tax depreciation charges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" w:hAnsi="ArialNarrow,Bold" w:cs="ArialNarrow,Bold"/>
          <w:b/>
          <w:bCs/>
        </w:rPr>
        <w:t>= Incremental net cash flow for the period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" w:hAnsi="ArialNarrow,Bold" w:cs="ArialNarrow,Bold"/>
          <w:b/>
          <w:bCs/>
        </w:rPr>
        <w:t>c) Terminal-Year Incremental Net Cash Flow: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We now pay attention to the Net Cash Flow in the terminal year of the project. For the purpose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of</w:t>
      </w:r>
      <w:proofErr w:type="gramEnd"/>
      <w:r>
        <w:rPr>
          <w:rFonts w:ascii="ArialNarrow" w:hAnsi="ArialNarrow" w:cs="ArialNarrow"/>
        </w:rPr>
        <w:t xml:space="preserve"> Terminal Year we will first calculate the incremental net cash flow for the period as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calculated</w:t>
      </w:r>
      <w:proofErr w:type="gramEnd"/>
      <w:r>
        <w:rPr>
          <w:rFonts w:ascii="ArialNarrow" w:hAnsi="ArialNarrow" w:cs="ArialNarrow"/>
        </w:rPr>
        <w:t xml:space="preserve"> in point b) above and further to it we will make adjustments in order to arrive at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Terminal-Year Incremental Net Cash flow as follows:-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Incremental net cash flow for the period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+(</w:t>
      </w:r>
      <w:proofErr w:type="gramEnd"/>
      <w:r>
        <w:rPr>
          <w:rFonts w:ascii="ArialNarrow" w:hAnsi="ArialNarrow" w:cs="ArialNarrow"/>
        </w:rPr>
        <w:t>-) Final salvage value (disposal costs) of asset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- (+) Taxes (tax saving) due to sale or disposal of asset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+ (-) Decreased (increased) level of Net Working Capital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" w:hAnsi="ArialNarrow,Bold" w:cs="ArialNarrow,Bold"/>
          <w:b/>
          <w:bCs/>
        </w:rPr>
        <w:lastRenderedPageBreak/>
        <w:t>= Terminal Year incremental net cash flow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8"/>
          <w:szCs w:val="28"/>
        </w:rPr>
      </w:pPr>
      <w:r>
        <w:rPr>
          <w:rFonts w:ascii="ArialNarrow,Bold" w:hAnsi="ArialNarrow,Bold" w:cs="ArialNarrow,Bold"/>
          <w:b/>
          <w:bCs/>
          <w:sz w:val="28"/>
          <w:szCs w:val="28"/>
        </w:rPr>
        <w:t>6. Basic Principles for Measuring Project Cash Flows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For developing the project cash flows the following principles must be kept in mind: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" w:hAnsi="ArialNarrow,Bold" w:cs="ArialNarrow,Bold"/>
          <w:b/>
          <w:bCs/>
        </w:rPr>
        <w:t xml:space="preserve">1. </w:t>
      </w:r>
      <w:r>
        <w:rPr>
          <w:rFonts w:ascii="ArialNarrow,BoldItalic" w:hAnsi="ArialNarrow,BoldItalic" w:cs="ArialNarrow,BoldItalic"/>
          <w:b/>
          <w:bCs/>
          <w:i/>
          <w:iCs/>
        </w:rPr>
        <w:t>Incremental Principle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2. </w:t>
      </w:r>
      <w:r>
        <w:rPr>
          <w:rFonts w:ascii="ArialNarrow,BoldItalic" w:hAnsi="ArialNarrow,BoldItalic" w:cs="ArialNarrow,BoldItalic"/>
          <w:b/>
          <w:bCs/>
          <w:i/>
          <w:iCs/>
        </w:rPr>
        <w:t>Long Term Funds Principle</w:t>
      </w:r>
      <w:r>
        <w:rPr>
          <w:rFonts w:ascii="ArialNarrow,Bold" w:hAnsi="ArialNarrow,Bold" w:cs="ArialNarrow,Bold"/>
          <w:b/>
          <w:bCs/>
        </w:rPr>
        <w:t xml:space="preserve">: </w:t>
      </w:r>
    </w:p>
    <w:p w:rsidR="00020DB6" w:rsidRP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Italic" w:hAnsi="ArialNarrow,BoldItalic" w:cs="ArialNarrow,BoldItalic"/>
          <w:b/>
          <w:bCs/>
          <w:i/>
          <w:iCs/>
        </w:rPr>
        <w:t>3.</w:t>
      </w:r>
      <w:r w:rsidRPr="00020DB6">
        <w:rPr>
          <w:rFonts w:ascii="ArialNarrow,BoldItalic" w:hAnsi="ArialNarrow,BoldItalic" w:cs="ArialNarrow,BoldItalic"/>
          <w:b/>
          <w:bCs/>
          <w:i/>
          <w:iCs/>
        </w:rPr>
        <w:t xml:space="preserve"> Exclusion of Financing Costs Principle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,BoldItalic" w:hAnsi="ArialNarrow,BoldItalic" w:cs="ArialNarrow,BoldItalic"/>
          <w:b/>
          <w:bCs/>
          <w:i/>
          <w:iCs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>4.</w:t>
      </w:r>
      <w:r w:rsidRPr="00020DB6">
        <w:rPr>
          <w:rFonts w:ascii="ArialNarrow,BoldItalic" w:hAnsi="ArialNarrow,BoldItalic" w:cs="ArialNarrow,BoldItalic"/>
          <w:b/>
          <w:bCs/>
          <w:i/>
          <w:iCs/>
        </w:rPr>
        <w:t xml:space="preserve"> </w:t>
      </w:r>
      <w:r>
        <w:rPr>
          <w:rFonts w:ascii="ArialNarrow,BoldItalic" w:hAnsi="ArialNarrow,BoldItalic" w:cs="ArialNarrow,BoldItalic"/>
          <w:b/>
          <w:bCs/>
          <w:i/>
          <w:iCs/>
        </w:rPr>
        <w:t>Post</w:t>
      </w:r>
      <w:r>
        <w:rPr>
          <w:rFonts w:ascii="Symbol" w:hAnsi="Symbol" w:cs="Symbol"/>
          <w:sz w:val="23"/>
          <w:szCs w:val="23"/>
        </w:rPr>
        <w:t>−</w:t>
      </w:r>
      <w:r>
        <w:rPr>
          <w:rFonts w:ascii="ArialNarrow,BoldItalic" w:hAnsi="ArialNarrow,BoldItalic" w:cs="ArialNarrow,BoldItalic"/>
          <w:b/>
          <w:bCs/>
          <w:i/>
          <w:iCs/>
        </w:rPr>
        <w:t>tax Principle:</w:t>
      </w: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,BoldItalic" w:hAnsi="ArialNarrow,BoldItalic" w:cs="ArialNarrow,BoldItalic"/>
          <w:b/>
          <w:bCs/>
          <w:i/>
          <w:iCs/>
        </w:rPr>
      </w:pP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,BoldItalic" w:hAnsi="ArialNarrow,BoldItalic" w:cs="ArialNarrow,BoldItalic"/>
          <w:b/>
          <w:bCs/>
          <w:i/>
          <w:iCs/>
        </w:rPr>
      </w:pPr>
    </w:p>
    <w:p w:rsidR="00020DB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,BoldItalic" w:hAnsi="ArialNarrow,BoldItalic" w:cs="ArialNarrow,BoldItalic"/>
          <w:b/>
          <w:bCs/>
          <w:i/>
          <w:iCs/>
        </w:rPr>
      </w:pPr>
    </w:p>
    <w:p w:rsidR="00020DB6" w:rsidRPr="00BE4FD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  <w:r w:rsidRPr="00BE4FD6">
        <w:rPr>
          <w:rFonts w:ascii="ArialNarrow,Bold" w:hAnsi="ArialNarrow,Bold" w:cs="ArialNarrow,Bold"/>
          <w:b/>
          <w:bCs/>
          <w:sz w:val="24"/>
          <w:szCs w:val="24"/>
        </w:rPr>
        <w:t>CAPITAL BUDGETING TECHNIQUES</w:t>
      </w:r>
    </w:p>
    <w:p w:rsidR="00020DB6" w:rsidRPr="00BE4FD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 w:rsidRPr="00BE4FD6">
        <w:rPr>
          <w:rFonts w:ascii="ArialNarrow,Bold" w:hAnsi="ArialNarrow,Bold" w:cs="ArialNarrow,Bold"/>
          <w:b/>
          <w:bCs/>
          <w:sz w:val="24"/>
          <w:szCs w:val="24"/>
        </w:rPr>
        <w:t>1.</w:t>
      </w:r>
      <w:r w:rsidRPr="00BE4FD6">
        <w:rPr>
          <w:rFonts w:ascii="TimesNewRoman" w:hAnsi="TimesNewRoman" w:cs="TimesNewRoman"/>
          <w:sz w:val="24"/>
          <w:szCs w:val="24"/>
        </w:rPr>
        <w:t xml:space="preserve"> Traditional or Non-Discounting</w:t>
      </w:r>
    </w:p>
    <w:p w:rsidR="00020DB6" w:rsidRPr="00BE4FD6" w:rsidRDefault="00020DB6" w:rsidP="00020DB6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 w:rsidRPr="00BE4FD6">
        <w:rPr>
          <w:rFonts w:ascii="TimesNewRoman" w:hAnsi="TimesNewRoman" w:cs="TimesNewRoman"/>
          <w:sz w:val="24"/>
          <w:szCs w:val="24"/>
        </w:rPr>
        <w:t>Payback Period</w:t>
      </w:r>
    </w:p>
    <w:p w:rsidR="00020DB6" w:rsidRPr="00BE4FD6" w:rsidRDefault="00020DB6" w:rsidP="00020DB6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 w:rsidRPr="00BE4FD6">
        <w:rPr>
          <w:rFonts w:ascii="TimesNewRoman" w:hAnsi="TimesNewRoman" w:cs="TimesNewRoman"/>
          <w:sz w:val="24"/>
          <w:szCs w:val="24"/>
        </w:rPr>
        <w:t>Accounting Rate of Return</w:t>
      </w:r>
    </w:p>
    <w:p w:rsidR="00020DB6" w:rsidRPr="00BE4FD6" w:rsidRDefault="00020DB6" w:rsidP="00020DB6">
      <w:pPr>
        <w:autoSpaceDE w:val="0"/>
        <w:autoSpaceDN w:val="0"/>
        <w:adjustRightInd w:val="0"/>
        <w:spacing w:after="0" w:line="240" w:lineRule="auto"/>
        <w:ind w:left="360"/>
        <w:rPr>
          <w:rFonts w:ascii="TimesNewRoman" w:hAnsi="TimesNewRoman" w:cs="TimesNewRoman"/>
          <w:sz w:val="24"/>
          <w:szCs w:val="24"/>
        </w:rPr>
      </w:pPr>
    </w:p>
    <w:p w:rsidR="00020DB6" w:rsidRPr="00BE4FD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 w:rsidRPr="00BE4FD6">
        <w:rPr>
          <w:rFonts w:ascii="TimesNewRoman" w:hAnsi="TimesNewRoman" w:cs="TimesNewRoman"/>
          <w:sz w:val="24"/>
          <w:szCs w:val="24"/>
        </w:rPr>
        <w:t>2. Time-adjusted or Discounted Cash Flows</w:t>
      </w:r>
    </w:p>
    <w:p w:rsidR="00020DB6" w:rsidRPr="00BE4FD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20DB6" w:rsidRPr="00BE4FD6" w:rsidRDefault="00020DB6" w:rsidP="00020DB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20DB6" w:rsidRPr="00BE4FD6" w:rsidRDefault="00020DB6" w:rsidP="00BE4FD6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 w:rsidRPr="00BE4FD6">
        <w:rPr>
          <w:rFonts w:ascii="TimesNewRoman" w:hAnsi="TimesNewRoman" w:cs="TimesNewRoman"/>
          <w:sz w:val="24"/>
          <w:szCs w:val="24"/>
        </w:rPr>
        <w:t>Net Present Value</w:t>
      </w:r>
    </w:p>
    <w:p w:rsidR="00020DB6" w:rsidRPr="00BE4FD6" w:rsidRDefault="00020DB6" w:rsidP="00BE4FD6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 w:rsidRPr="00BE4FD6">
        <w:rPr>
          <w:rFonts w:ascii="TimesNewRoman" w:hAnsi="TimesNewRoman" w:cs="TimesNewRoman"/>
          <w:sz w:val="24"/>
          <w:szCs w:val="24"/>
        </w:rPr>
        <w:t>Profitability Index</w:t>
      </w:r>
    </w:p>
    <w:p w:rsidR="00020DB6" w:rsidRPr="00BE4FD6" w:rsidRDefault="00020DB6" w:rsidP="00020DB6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 w:rsidRPr="00BE4FD6">
        <w:rPr>
          <w:rFonts w:ascii="TimesNewRoman" w:hAnsi="TimesNewRoman" w:cs="TimesNewRoman"/>
          <w:sz w:val="24"/>
          <w:szCs w:val="24"/>
        </w:rPr>
        <w:t>Internal Rate of</w:t>
      </w:r>
      <w:r w:rsidR="00BE4FD6" w:rsidRPr="00BE4FD6">
        <w:rPr>
          <w:rFonts w:ascii="TimesNewRoman" w:hAnsi="TimesNewRoman" w:cs="TimesNewRoman"/>
          <w:sz w:val="24"/>
          <w:szCs w:val="24"/>
        </w:rPr>
        <w:t xml:space="preserve"> </w:t>
      </w:r>
      <w:r w:rsidRPr="00BE4FD6">
        <w:rPr>
          <w:rFonts w:ascii="TimesNewRoman" w:hAnsi="TimesNewRoman" w:cs="TimesNewRoman"/>
          <w:sz w:val="24"/>
          <w:szCs w:val="24"/>
        </w:rPr>
        <w:t>Return</w:t>
      </w:r>
    </w:p>
    <w:p w:rsidR="00020DB6" w:rsidRPr="00BE4FD6" w:rsidRDefault="00020DB6" w:rsidP="00020DB6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 w:rsidRPr="00BE4FD6">
        <w:rPr>
          <w:rFonts w:ascii="TimesNewRoman" w:hAnsi="TimesNewRoman" w:cs="TimesNewRoman"/>
          <w:sz w:val="24"/>
          <w:szCs w:val="24"/>
        </w:rPr>
        <w:t>Discounted</w:t>
      </w:r>
      <w:r w:rsidR="00BE4FD6" w:rsidRPr="00BE4FD6">
        <w:rPr>
          <w:rFonts w:ascii="TimesNewRoman" w:hAnsi="TimesNewRoman" w:cs="TimesNewRoman"/>
          <w:sz w:val="24"/>
          <w:szCs w:val="24"/>
        </w:rPr>
        <w:t xml:space="preserve"> </w:t>
      </w:r>
      <w:r w:rsidRPr="00BE4FD6">
        <w:rPr>
          <w:rFonts w:ascii="TimesNewRoman" w:hAnsi="TimesNewRoman" w:cs="TimesNewRoman"/>
          <w:sz w:val="24"/>
          <w:szCs w:val="24"/>
        </w:rPr>
        <w:t>Payback</w:t>
      </w:r>
    </w:p>
    <w:p w:rsidR="00020DB6" w:rsidRDefault="00020DB6" w:rsidP="00020DB6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 w:rsidRPr="00BE4FD6">
        <w:rPr>
          <w:rFonts w:ascii="TimesNewRoman" w:hAnsi="TimesNewRoman" w:cs="TimesNewRoman"/>
          <w:sz w:val="24"/>
          <w:szCs w:val="24"/>
        </w:rPr>
        <w:t>Modified Internal</w:t>
      </w:r>
      <w:r w:rsidR="00BE4FD6" w:rsidRPr="00BE4FD6">
        <w:rPr>
          <w:rFonts w:ascii="TimesNewRoman" w:hAnsi="TimesNewRoman" w:cs="TimesNewRoman"/>
          <w:sz w:val="24"/>
          <w:szCs w:val="24"/>
        </w:rPr>
        <w:t xml:space="preserve"> </w:t>
      </w:r>
      <w:r w:rsidRPr="00BE4FD6">
        <w:rPr>
          <w:rFonts w:ascii="TimesNewRoman" w:hAnsi="TimesNewRoman" w:cs="TimesNewRoman"/>
          <w:sz w:val="24"/>
          <w:szCs w:val="24"/>
        </w:rPr>
        <w:t>Rate of Return</w:t>
      </w:r>
    </w:p>
    <w:p w:rsidR="00BE4FD6" w:rsidRDefault="00BE4FD6" w:rsidP="00BE4FD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BE4FD6" w:rsidRDefault="00BE4FD6" w:rsidP="00BE4FD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BE4FD6" w:rsidRDefault="00BE4FD6" w:rsidP="00BE4FD6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>7.1 Payback Period</w:t>
      </w:r>
    </w:p>
    <w:p w:rsidR="00BE4FD6" w:rsidRPr="00BE4FD6" w:rsidRDefault="00BE4FD6" w:rsidP="00BE4FD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The payback period of an investment is the length of time required for the cumulative total net cash flows from the investment to equal the total initial cash outlays</w:t>
      </w:r>
    </w:p>
    <w:p w:rsidR="00BE4FD6" w:rsidRDefault="00BE4FD6" w:rsidP="00BE4FD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BE4FD6" w:rsidRDefault="00BE4FD6" w:rsidP="00BE4FD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u w:val="single"/>
        </w:rPr>
      </w:pPr>
      <w:r>
        <w:rPr>
          <w:rFonts w:ascii="ArialNarrow" w:hAnsi="ArialNarrow" w:cs="ArialNarrow"/>
        </w:rPr>
        <w:t xml:space="preserve">Payback period </w:t>
      </w:r>
      <w:r>
        <w:rPr>
          <w:rFonts w:ascii="Symbol" w:hAnsi="Symbol" w:cs="Symbol"/>
        </w:rPr>
        <w:t></w:t>
      </w:r>
      <w:r>
        <w:rPr>
          <w:rFonts w:ascii="Symbol" w:hAnsi="Symbol" w:cs="Symbol"/>
        </w:rPr>
        <w:t></w:t>
      </w:r>
      <w:r>
        <w:rPr>
          <w:rFonts w:ascii="Symbol" w:hAnsi="Symbol" w:cs="Symbol"/>
        </w:rPr>
        <w:t></w:t>
      </w:r>
      <w:r>
        <w:rPr>
          <w:rFonts w:ascii="Symbol" w:hAnsi="Symbol" w:cs="Symbol"/>
        </w:rPr>
        <w:t></w:t>
      </w:r>
      <w:r>
        <w:rPr>
          <w:rFonts w:ascii="Symbol" w:hAnsi="Symbol" w:cs="Symbol"/>
        </w:rPr>
        <w:t></w:t>
      </w:r>
      <w:r>
        <w:rPr>
          <w:rFonts w:ascii="Symbol" w:hAnsi="Symbol" w:cs="Symbol"/>
        </w:rPr>
        <w:t></w:t>
      </w:r>
      <w:r>
        <w:rPr>
          <w:rFonts w:ascii="Symbol" w:hAnsi="Symbol" w:cs="Symbol"/>
        </w:rPr>
        <w:t></w:t>
      </w:r>
      <w:r>
        <w:rPr>
          <w:rFonts w:ascii="Symbol" w:hAnsi="Symbol" w:cs="Symbol"/>
        </w:rPr>
        <w:t></w:t>
      </w:r>
      <w:r>
        <w:rPr>
          <w:rFonts w:ascii="Symbol" w:hAnsi="Symbol" w:cs="Symbol"/>
        </w:rPr>
        <w:t></w:t>
      </w:r>
      <w:r>
        <w:rPr>
          <w:rFonts w:ascii="Symbol" w:hAnsi="Symbol" w:cs="Symbol"/>
        </w:rPr>
        <w:t></w:t>
      </w:r>
      <w:r>
        <w:rPr>
          <w:rFonts w:ascii="Symbol" w:hAnsi="Symbol" w:cs="Symbol"/>
        </w:rPr>
        <w:t></w:t>
      </w:r>
      <w:r>
        <w:rPr>
          <w:rFonts w:ascii="Symbol" w:hAnsi="Symbol" w:cs="Symbol"/>
        </w:rPr>
        <w:t></w:t>
      </w:r>
      <w:r>
        <w:rPr>
          <w:rFonts w:ascii="Symbol" w:hAnsi="Symbol" w:cs="Symbol"/>
        </w:rPr>
        <w:t></w:t>
      </w:r>
      <w:r>
        <w:rPr>
          <w:rFonts w:ascii="Symbol" w:hAnsi="Symbol" w:cs="Symbol"/>
        </w:rPr>
        <w:t></w:t>
      </w:r>
      <w:r>
        <w:rPr>
          <w:rFonts w:ascii="Symbol" w:hAnsi="Symbol" w:cs="Symbol"/>
        </w:rPr>
        <w:t></w:t>
      </w:r>
      <w:r>
        <w:rPr>
          <w:rFonts w:ascii="Symbol" w:hAnsi="Symbol" w:cs="Symbol"/>
        </w:rPr>
        <w:t></w:t>
      </w:r>
      <w:r>
        <w:rPr>
          <w:rFonts w:ascii="Symbol" w:hAnsi="Symbol" w:cs="Symbol"/>
        </w:rPr>
        <w:t></w:t>
      </w:r>
      <w:r>
        <w:rPr>
          <w:rFonts w:ascii="Symbol" w:hAnsi="Symbol" w:cs="Symbol"/>
        </w:rPr>
        <w:t></w:t>
      </w:r>
      <w:r>
        <w:rPr>
          <w:rFonts w:ascii="Symbol" w:hAnsi="Symbol" w:cs="Symbol"/>
        </w:rPr>
        <w:t></w:t>
      </w:r>
      <w:r>
        <w:rPr>
          <w:rFonts w:ascii="Symbol" w:hAnsi="Symbol" w:cs="Symbol"/>
        </w:rPr>
        <w:t></w:t>
      </w:r>
      <w:r>
        <w:rPr>
          <w:rFonts w:ascii="Symbol" w:hAnsi="Symbol" w:cs="Symbol"/>
        </w:rPr>
        <w:t></w:t>
      </w:r>
      <w:r>
        <w:rPr>
          <w:rFonts w:ascii="Symbol" w:hAnsi="Symbol" w:cs="Symbol"/>
        </w:rPr>
        <w:t></w:t>
      </w:r>
      <w:r>
        <w:rPr>
          <w:rFonts w:ascii="Symbol" w:hAnsi="Symbol" w:cs="Symbol"/>
        </w:rPr>
        <w:t></w:t>
      </w:r>
      <w:r>
        <w:rPr>
          <w:rFonts w:ascii="Symbol" w:hAnsi="Symbol" w:cs="Symbol"/>
        </w:rPr>
        <w:t></w:t>
      </w:r>
      <w:r>
        <w:rPr>
          <w:rFonts w:ascii="Symbol" w:hAnsi="Symbol" w:cs="Symbol"/>
        </w:rPr>
        <w:t></w:t>
      </w:r>
      <w:r>
        <w:rPr>
          <w:rFonts w:ascii="Symbol" w:hAnsi="Symbol" w:cs="Symbol"/>
        </w:rPr>
        <w:t></w:t>
      </w:r>
      <w:r>
        <w:rPr>
          <w:rFonts w:ascii="Symbol" w:hAnsi="Symbol" w:cs="Symbol"/>
        </w:rPr>
        <w:t></w:t>
      </w:r>
      <w:r>
        <w:rPr>
          <w:rFonts w:ascii="Symbol" w:hAnsi="Symbol" w:cs="Symbol"/>
        </w:rPr>
        <w:t></w:t>
      </w:r>
      <w:r w:rsidRPr="00BE4FD6">
        <w:rPr>
          <w:rFonts w:ascii="ArialNarrow" w:hAnsi="ArialNarrow" w:cs="ArialNarrow"/>
          <w:u w:val="single"/>
        </w:rPr>
        <w:t>Total initial capital investment</w:t>
      </w:r>
    </w:p>
    <w:p w:rsidR="00BE4FD6" w:rsidRDefault="00BE4FD6" w:rsidP="00BE4FD6">
      <w:pPr>
        <w:autoSpaceDE w:val="0"/>
        <w:autoSpaceDN w:val="0"/>
        <w:adjustRightInd w:val="0"/>
        <w:spacing w:after="0" w:line="240" w:lineRule="auto"/>
        <w:jc w:val="center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Annual expected after - tax net cash flow</w:t>
      </w:r>
    </w:p>
    <w:p w:rsidR="00BE4FD6" w:rsidRDefault="00BE4FD6" w:rsidP="00BE4FD6">
      <w:pPr>
        <w:autoSpaceDE w:val="0"/>
        <w:autoSpaceDN w:val="0"/>
        <w:adjustRightInd w:val="0"/>
        <w:spacing w:after="0" w:line="240" w:lineRule="auto"/>
        <w:jc w:val="center"/>
        <w:rPr>
          <w:rFonts w:ascii="ArialNarrow" w:hAnsi="ArialNarrow" w:cs="ArialNarrow"/>
        </w:rPr>
      </w:pPr>
    </w:p>
    <w:p w:rsidR="00BE4FD6" w:rsidRDefault="00BE4FD6" w:rsidP="00BE4FD6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Italic" w:hAnsi="ArialNarrow,BoldItalic" w:cs="ArialNarrow,BoldItalic"/>
          <w:b/>
          <w:bCs/>
          <w:i/>
          <w:iCs/>
        </w:rPr>
        <w:t>Advantages</w:t>
      </w:r>
      <w:r>
        <w:rPr>
          <w:rFonts w:ascii="ArialNarrow,Bold" w:hAnsi="ArialNarrow,Bold" w:cs="ArialNarrow,Bold"/>
          <w:b/>
          <w:bCs/>
        </w:rPr>
        <w:t>:</w:t>
      </w:r>
    </w:p>
    <w:p w:rsidR="00BE4FD6" w:rsidRPr="00BE4FD6" w:rsidRDefault="00BE4FD6" w:rsidP="00BE4FD6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BE4FD6">
        <w:rPr>
          <w:rFonts w:ascii="Symbol" w:hAnsi="Symbol" w:cs="Symbol"/>
        </w:rPr>
        <w:t></w:t>
      </w:r>
      <w:r w:rsidRPr="00BE4FD6">
        <w:rPr>
          <w:rFonts w:ascii="ArialNarrow" w:hAnsi="ArialNarrow" w:cs="ArialNarrow"/>
        </w:rPr>
        <w:t>It is easy to compute.</w:t>
      </w:r>
    </w:p>
    <w:p w:rsidR="00BE4FD6" w:rsidRPr="00BE4FD6" w:rsidRDefault="00BE4FD6" w:rsidP="00BE4FD6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BE4FD6">
        <w:rPr>
          <w:rFonts w:ascii="Symbol" w:hAnsi="Symbol" w:cs="Symbol"/>
        </w:rPr>
        <w:t></w:t>
      </w:r>
      <w:r w:rsidRPr="00BE4FD6">
        <w:rPr>
          <w:rFonts w:ascii="ArialNarrow" w:hAnsi="ArialNarrow" w:cs="ArialNarrow"/>
        </w:rPr>
        <w:t>It is easy to understand as it provides a quick estimate</w:t>
      </w:r>
    </w:p>
    <w:p w:rsidR="00BE4FD6" w:rsidRPr="00BE4FD6" w:rsidRDefault="00BE4FD6" w:rsidP="00BE4FD6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u w:val="single"/>
        </w:rPr>
      </w:pPr>
      <w:r w:rsidRPr="00BE4FD6">
        <w:rPr>
          <w:rFonts w:ascii="ArialNarrow" w:hAnsi="ArialNarrow" w:cs="ArialNarrow"/>
        </w:rPr>
        <w:t>The length of the payback period can also serve as an estimate of a project’s risk;</w:t>
      </w:r>
    </w:p>
    <w:p w:rsidR="00BE4FD6" w:rsidRDefault="00BE4FD6" w:rsidP="00BE4FD6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BE4FD6" w:rsidRDefault="00BE4FD6" w:rsidP="00BE4FD6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BE4FD6" w:rsidRDefault="00BE4FD6" w:rsidP="00BE4FD6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Italic" w:hAnsi="ArialNarrow,BoldItalic" w:cs="ArialNarrow,BoldItalic"/>
          <w:b/>
          <w:bCs/>
          <w:i/>
          <w:iCs/>
        </w:rPr>
        <w:t>Limitations</w:t>
      </w:r>
      <w:r>
        <w:rPr>
          <w:rFonts w:ascii="ArialNarrow,Bold" w:hAnsi="ArialNarrow,Bold" w:cs="ArialNarrow,Bold"/>
          <w:b/>
          <w:bCs/>
        </w:rPr>
        <w:t>:</w:t>
      </w:r>
    </w:p>
    <w:p w:rsidR="00BE4FD6" w:rsidRPr="00BE4FD6" w:rsidRDefault="00BE4FD6" w:rsidP="00BE4FD6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BE4FD6">
        <w:rPr>
          <w:rFonts w:ascii="Symbol" w:hAnsi="Symbol" w:cs="Symbol"/>
        </w:rPr>
        <w:t></w:t>
      </w:r>
      <w:r w:rsidRPr="00BE4FD6">
        <w:rPr>
          <w:rFonts w:ascii="ArialNarrow" w:hAnsi="ArialNarrow" w:cs="ArialNarrow"/>
        </w:rPr>
        <w:t xml:space="preserve">It ignores the time value of money. </w:t>
      </w:r>
    </w:p>
    <w:p w:rsidR="00BE4FD6" w:rsidRDefault="00BE4FD6" w:rsidP="00BE4FD6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BE4FD6">
        <w:rPr>
          <w:rFonts w:ascii="Symbol" w:hAnsi="Symbol" w:cs="Symbol"/>
        </w:rPr>
        <w:t></w:t>
      </w:r>
      <w:r w:rsidRPr="00BE4FD6">
        <w:rPr>
          <w:rFonts w:ascii="ArialNarrow" w:hAnsi="ArialNarrow" w:cs="ArialNarrow"/>
        </w:rPr>
        <w:t xml:space="preserve">its failure to consider an investment’s total </w:t>
      </w:r>
      <w:r>
        <w:rPr>
          <w:rFonts w:ascii="ArialNarrow" w:hAnsi="ArialNarrow" w:cs="ArialNarrow"/>
        </w:rPr>
        <w:t>profitability.</w:t>
      </w:r>
    </w:p>
    <w:p w:rsidR="00BE4FD6" w:rsidRDefault="00BE4FD6" w:rsidP="00BE4FD6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 w:rsidRPr="00BE4FD6">
        <w:rPr>
          <w:rFonts w:ascii="ArialNarrow" w:hAnsi="ArialNarrow" w:cs="ArialNarrow"/>
        </w:rPr>
        <w:t>ignoring</w:t>
      </w:r>
      <w:proofErr w:type="gramEnd"/>
      <w:r w:rsidRPr="00BE4FD6">
        <w:rPr>
          <w:rFonts w:ascii="ArialNarrow" w:hAnsi="ArialNarrow" w:cs="ArialNarrow"/>
        </w:rPr>
        <w:t xml:space="preserve"> the need to invest in long</w:t>
      </w:r>
      <w:r>
        <w:rPr>
          <w:rFonts w:ascii="ArialNarrow" w:hAnsi="ArialNarrow" w:cs="ArialNarrow"/>
        </w:rPr>
        <w:t xml:space="preserve"> </w:t>
      </w:r>
      <w:r w:rsidRPr="00BE4FD6">
        <w:rPr>
          <w:rFonts w:ascii="ArialNarrow" w:hAnsi="ArialNarrow" w:cs="ArialNarrow"/>
        </w:rPr>
        <w:t>term</w:t>
      </w:r>
      <w:r>
        <w:rPr>
          <w:rFonts w:ascii="ArialNarrow" w:hAnsi="ArialNarrow" w:cs="ArialNarrow"/>
        </w:rPr>
        <w:t xml:space="preserve"> </w:t>
      </w:r>
      <w:r w:rsidRPr="00BE4FD6">
        <w:rPr>
          <w:rFonts w:ascii="ArialNarrow" w:hAnsi="ArialNarrow" w:cs="ArialNarrow"/>
        </w:rPr>
        <w:t>projects that would enhance its competitive position</w:t>
      </w:r>
      <w:r>
        <w:rPr>
          <w:rFonts w:ascii="ArialNarrow" w:hAnsi="ArialNarrow" w:cs="ArialNarrow"/>
        </w:rPr>
        <w:t>.</w:t>
      </w:r>
    </w:p>
    <w:p w:rsidR="00BE4FD6" w:rsidRDefault="00BE4FD6" w:rsidP="00BE4FD6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BE4FD6" w:rsidRDefault="00EA02D0" w:rsidP="00BE4FD6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>7.2 Payback Reciprocal</w:t>
      </w:r>
    </w:p>
    <w:p w:rsidR="00EA02D0" w:rsidRDefault="00EA02D0" w:rsidP="00EA02D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A major drawback of the payback period method of capital budgeting is that it does not indicate any cut off period for the purpose of investment decision.</w:t>
      </w:r>
    </w:p>
    <w:p w:rsidR="00EA02D0" w:rsidRDefault="00EA02D0" w:rsidP="00EA02D0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lastRenderedPageBreak/>
        <w:t>The payback reciprocal can be calculated as follows:</w:t>
      </w:r>
    </w:p>
    <w:p w:rsidR="00EA02D0" w:rsidRPr="00EA02D0" w:rsidRDefault="00EA02D0" w:rsidP="00EA02D0">
      <w:pPr>
        <w:autoSpaceDE w:val="0"/>
        <w:autoSpaceDN w:val="0"/>
        <w:adjustRightInd w:val="0"/>
        <w:spacing w:after="0" w:line="240" w:lineRule="auto"/>
        <w:jc w:val="center"/>
        <w:rPr>
          <w:rFonts w:ascii="ArialNarrow" w:hAnsi="ArialNarrow" w:cs="ArialNarrow"/>
          <w:u w:val="single"/>
        </w:rPr>
      </w:pPr>
      <w:r w:rsidRPr="00EA02D0">
        <w:rPr>
          <w:rFonts w:ascii="ArialNarrow" w:hAnsi="ArialNarrow" w:cs="ArialNarrow"/>
          <w:u w:val="single"/>
        </w:rPr>
        <w:t>Initial investment</w:t>
      </w:r>
    </w:p>
    <w:p w:rsidR="00EA02D0" w:rsidRDefault="00EA02D0" w:rsidP="00EA02D0">
      <w:pPr>
        <w:autoSpaceDE w:val="0"/>
        <w:autoSpaceDN w:val="0"/>
        <w:adjustRightInd w:val="0"/>
        <w:spacing w:after="0" w:line="240" w:lineRule="auto"/>
        <w:jc w:val="center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Average annual cash in flow</w:t>
      </w:r>
    </w:p>
    <w:p w:rsidR="00EA02D0" w:rsidRDefault="00EA02D0" w:rsidP="00EA02D0">
      <w:pPr>
        <w:autoSpaceDE w:val="0"/>
        <w:autoSpaceDN w:val="0"/>
        <w:adjustRightInd w:val="0"/>
        <w:spacing w:after="0" w:line="240" w:lineRule="auto"/>
        <w:jc w:val="center"/>
        <w:rPr>
          <w:rFonts w:ascii="ArialNarrow" w:hAnsi="ArialNarrow" w:cs="ArialNarrow"/>
        </w:rPr>
      </w:pPr>
    </w:p>
    <w:p w:rsidR="00EA02D0" w:rsidRDefault="00EA02D0" w:rsidP="00EA02D0">
      <w:pPr>
        <w:autoSpaceDE w:val="0"/>
        <w:autoSpaceDN w:val="0"/>
        <w:adjustRightInd w:val="0"/>
        <w:spacing w:after="0" w:line="240" w:lineRule="auto"/>
        <w:jc w:val="center"/>
        <w:rPr>
          <w:rFonts w:ascii="ArialNarrow" w:hAnsi="ArialNarrow" w:cs="ArialNarrow"/>
        </w:rPr>
      </w:pPr>
    </w:p>
    <w:p w:rsidR="007B5038" w:rsidRDefault="007B5038" w:rsidP="00EA02D0">
      <w:pPr>
        <w:autoSpaceDE w:val="0"/>
        <w:autoSpaceDN w:val="0"/>
        <w:adjustRightInd w:val="0"/>
        <w:spacing w:after="0" w:line="240" w:lineRule="auto"/>
        <w:jc w:val="center"/>
        <w:rPr>
          <w:rFonts w:ascii="ArialNarrow" w:hAnsi="ArialNarrow" w:cs="ArialNarrow"/>
        </w:rPr>
      </w:pPr>
    </w:p>
    <w:p w:rsidR="007B5038" w:rsidRDefault="007B5038" w:rsidP="007B5038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>7.3 Accounting (Book) Rate of Return</w:t>
      </w:r>
    </w:p>
    <w:p w:rsidR="007B5038" w:rsidRDefault="007B5038" w:rsidP="007B503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The accounting rate of return of an investment measures the average annual net income of</w:t>
      </w:r>
    </w:p>
    <w:p w:rsidR="007B5038" w:rsidRDefault="007B5038" w:rsidP="007B503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the</w:t>
      </w:r>
      <w:proofErr w:type="gramEnd"/>
      <w:r>
        <w:rPr>
          <w:rFonts w:ascii="ArialNarrow" w:hAnsi="ArialNarrow" w:cs="ArialNarrow"/>
        </w:rPr>
        <w:t xml:space="preserve"> project (incremental income) as a percentage of the investment.</w:t>
      </w:r>
    </w:p>
    <w:p w:rsidR="00183208" w:rsidRDefault="007B5038" w:rsidP="00183208">
      <w:pPr>
        <w:autoSpaceDE w:val="0"/>
        <w:autoSpaceDN w:val="0"/>
        <w:adjustRightInd w:val="0"/>
        <w:spacing w:after="0" w:line="240" w:lineRule="auto"/>
        <w:jc w:val="center"/>
        <w:rPr>
          <w:rFonts w:ascii="ArialNarrow" w:hAnsi="ArialNarrow" w:cs="ArialNarrow"/>
          <w:u w:val="single"/>
        </w:rPr>
      </w:pPr>
      <w:r>
        <w:rPr>
          <w:rFonts w:ascii="ArialNarrow" w:hAnsi="ArialNarrow" w:cs="ArialNarrow"/>
        </w:rPr>
        <w:t>Accounting rate of return =</w:t>
      </w:r>
      <w:r w:rsidR="00183208" w:rsidRPr="00183208">
        <w:rPr>
          <w:rFonts w:ascii="ArialNarrow" w:hAnsi="ArialNarrow" w:cs="ArialNarrow"/>
          <w:u w:val="single"/>
        </w:rPr>
        <w:t xml:space="preserve"> </w:t>
      </w:r>
      <w:r w:rsidR="00183208" w:rsidRPr="007B5038">
        <w:rPr>
          <w:rFonts w:ascii="ArialNarrow" w:hAnsi="ArialNarrow" w:cs="ArialNarrow"/>
          <w:u w:val="single"/>
        </w:rPr>
        <w:t>Average annual net income</w:t>
      </w: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jc w:val="center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                         Investment</w:t>
      </w:r>
    </w:p>
    <w:p w:rsidR="00183208" w:rsidRPr="007B5038" w:rsidRDefault="00183208" w:rsidP="00183208">
      <w:pPr>
        <w:autoSpaceDE w:val="0"/>
        <w:autoSpaceDN w:val="0"/>
        <w:adjustRightInd w:val="0"/>
        <w:spacing w:after="0" w:line="240" w:lineRule="auto"/>
        <w:jc w:val="center"/>
        <w:rPr>
          <w:rFonts w:ascii="ArialNarrow" w:hAnsi="ArialNarrow" w:cs="ArialNarrow"/>
          <w:u w:val="single"/>
        </w:rPr>
      </w:pP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Italic" w:hAnsi="ArialNarrow,BoldItalic" w:cs="ArialNarrow,BoldItalic"/>
          <w:b/>
          <w:bCs/>
          <w:i/>
          <w:iCs/>
        </w:rPr>
        <w:t>Advantages</w:t>
      </w:r>
      <w:r>
        <w:rPr>
          <w:rFonts w:ascii="ArialNarrow,Bold" w:hAnsi="ArialNarrow,Bold" w:cs="ArialNarrow,Bold"/>
          <w:b/>
          <w:bCs/>
        </w:rPr>
        <w:t>:</w:t>
      </w: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Wingdings" w:hAnsi="Wingdings" w:cs="Wingdings"/>
        </w:rPr>
        <w:t></w:t>
      </w:r>
      <w:r>
        <w:rPr>
          <w:rFonts w:ascii="ArialNarrow" w:hAnsi="ArialNarrow" w:cs="ArialNarrow"/>
        </w:rPr>
        <w:t>This technique uses readily available data that is routinely generated for financial reports</w:t>
      </w: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and</w:t>
      </w:r>
      <w:proofErr w:type="gramEnd"/>
      <w:r>
        <w:rPr>
          <w:rFonts w:ascii="ArialNarrow" w:hAnsi="ArialNarrow" w:cs="ArialNarrow"/>
        </w:rPr>
        <w:t xml:space="preserve"> does not require any special procedures to generate data.</w:t>
      </w: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Wingdings" w:hAnsi="Wingdings" w:cs="Wingdings"/>
        </w:rPr>
        <w:t></w:t>
      </w:r>
      <w:r>
        <w:rPr>
          <w:rFonts w:ascii="ArialNarrow" w:hAnsi="ArialNarrow" w:cs="ArialNarrow"/>
        </w:rPr>
        <w:t>This method may also mirror the method used to evaluate performance on the operating</w:t>
      </w: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results</w:t>
      </w:r>
      <w:proofErr w:type="gramEnd"/>
      <w:r>
        <w:rPr>
          <w:rFonts w:ascii="ArialNarrow" w:hAnsi="ArialNarrow" w:cs="ArialNarrow"/>
        </w:rPr>
        <w:t xml:space="preserve"> of an investment and management performance. Using the same procedure in</w:t>
      </w: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both</w:t>
      </w:r>
      <w:proofErr w:type="gramEnd"/>
      <w:r>
        <w:rPr>
          <w:rFonts w:ascii="ArialNarrow" w:hAnsi="ArialNarrow" w:cs="ArialNarrow"/>
        </w:rPr>
        <w:t xml:space="preserve"> decision-making and performance evaluation ensures consistency.</w:t>
      </w: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Wingdings" w:hAnsi="Wingdings" w:cs="Wingdings"/>
        </w:rPr>
        <w:t></w:t>
      </w:r>
      <w:r>
        <w:rPr>
          <w:rFonts w:ascii="ArialNarrow" w:hAnsi="ArialNarrow" w:cs="ArialNarrow"/>
        </w:rPr>
        <w:t>Lastly, the calculation of the accounting rate of return method considers all net incomes</w:t>
      </w:r>
    </w:p>
    <w:p w:rsidR="007B503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over</w:t>
      </w:r>
      <w:proofErr w:type="gramEnd"/>
      <w:r>
        <w:rPr>
          <w:rFonts w:ascii="ArialNarrow" w:hAnsi="ArialNarrow" w:cs="ArialNarrow"/>
        </w:rPr>
        <w:t xml:space="preserve"> the entire life of the project and provides a measure of the investment’s profitability.</w:t>
      </w: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</w:rPr>
      </w:pPr>
      <w:r>
        <w:rPr>
          <w:rFonts w:ascii="ArialNarrow,BoldItalic" w:hAnsi="ArialNarrow,BoldItalic" w:cs="ArialNarrow,BoldItalic"/>
          <w:b/>
          <w:bCs/>
          <w:i/>
          <w:iCs/>
        </w:rPr>
        <w:t>Limitations</w:t>
      </w:r>
      <w:r>
        <w:rPr>
          <w:rFonts w:ascii="ArialNarrow,Bold" w:hAnsi="ArialNarrow,Bold" w:cs="ArialNarrow,Bold"/>
          <w:b/>
          <w:bCs/>
        </w:rPr>
        <w:t>:</w:t>
      </w: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Wingdings" w:hAnsi="Wingdings" w:cs="Wingdings"/>
        </w:rPr>
        <w:t></w:t>
      </w:r>
      <w:r>
        <w:rPr>
          <w:rFonts w:ascii="ArialNarrow" w:hAnsi="ArialNarrow" w:cs="ArialNarrow"/>
        </w:rPr>
        <w:t>The accounting rate of return technique, like the payback period technique, ignores the</w:t>
      </w: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time</w:t>
      </w:r>
      <w:proofErr w:type="gramEnd"/>
      <w:r>
        <w:rPr>
          <w:rFonts w:ascii="ArialNarrow" w:hAnsi="ArialNarrow" w:cs="ArialNarrow"/>
        </w:rPr>
        <w:t xml:space="preserve"> value of money and considers the value of all cash flows to be equal.</w:t>
      </w: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Wingdings" w:hAnsi="Wingdings" w:cs="Wingdings"/>
        </w:rPr>
        <w:t></w:t>
      </w:r>
      <w:r>
        <w:rPr>
          <w:rFonts w:ascii="ArialNarrow" w:hAnsi="ArialNarrow" w:cs="ArialNarrow"/>
        </w:rPr>
        <w:t>The technique uses accounting numbers that are dependent on the organization’s choice</w:t>
      </w: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of</w:t>
      </w:r>
      <w:proofErr w:type="gramEnd"/>
      <w:r>
        <w:rPr>
          <w:rFonts w:ascii="ArialNarrow" w:hAnsi="ArialNarrow" w:cs="ArialNarrow"/>
        </w:rPr>
        <w:t xml:space="preserve"> accounting procedures, and different accounting procedures, e.g., depreciation</w:t>
      </w: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methods</w:t>
      </w:r>
      <w:proofErr w:type="gramEnd"/>
      <w:r>
        <w:rPr>
          <w:rFonts w:ascii="ArialNarrow" w:hAnsi="ArialNarrow" w:cs="ArialNarrow"/>
        </w:rPr>
        <w:t>, can lead to substantially different amounts for an investment’s net income and</w:t>
      </w: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book</w:t>
      </w:r>
      <w:proofErr w:type="gramEnd"/>
      <w:r>
        <w:rPr>
          <w:rFonts w:ascii="ArialNarrow" w:hAnsi="ArialNarrow" w:cs="ArialNarrow"/>
        </w:rPr>
        <w:t xml:space="preserve"> values.</w:t>
      </w: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Wingdings" w:hAnsi="Wingdings" w:cs="Wingdings"/>
        </w:rPr>
        <w:t></w:t>
      </w:r>
      <w:r>
        <w:rPr>
          <w:rFonts w:ascii="ArialNarrow" w:hAnsi="ArialNarrow" w:cs="ArialNarrow"/>
        </w:rPr>
        <w:t>The method uses net income rather than cash flows; while net income is a useful measure of</w:t>
      </w: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profitability</w:t>
      </w:r>
      <w:proofErr w:type="gramEnd"/>
      <w:r>
        <w:rPr>
          <w:rFonts w:ascii="ArialNarrow" w:hAnsi="ArialNarrow" w:cs="ArialNarrow"/>
        </w:rPr>
        <w:t>, the net cash flow is a better measure of an investment’s performance.</w:t>
      </w: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Wingdings" w:hAnsi="Wingdings" w:cs="Wingdings"/>
        </w:rPr>
        <w:t></w:t>
      </w:r>
      <w:r>
        <w:rPr>
          <w:rFonts w:ascii="ArialNarrow" w:hAnsi="ArialNarrow" w:cs="ArialNarrow"/>
        </w:rPr>
        <w:t>Furthermore, inclusion of only the book value of the invested asset ignores the fact that a</w:t>
      </w: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project</w:t>
      </w:r>
      <w:proofErr w:type="gramEnd"/>
      <w:r>
        <w:rPr>
          <w:rFonts w:ascii="ArialNarrow" w:hAnsi="ArialNarrow" w:cs="ArialNarrow"/>
        </w:rPr>
        <w:t xml:space="preserve"> can require commitments of working capital and other outlays that are not</w:t>
      </w: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included</w:t>
      </w:r>
      <w:proofErr w:type="gramEnd"/>
      <w:r>
        <w:rPr>
          <w:rFonts w:ascii="ArialNarrow" w:hAnsi="ArialNarrow" w:cs="ArialNarrow"/>
        </w:rPr>
        <w:t xml:space="preserve"> in the book value of the project.</w:t>
      </w: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>7.4 Net Present Value Technique</w:t>
      </w: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The net present value technique is a discounted cash flow method that considers the time</w:t>
      </w: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value</w:t>
      </w:r>
      <w:proofErr w:type="gramEnd"/>
      <w:r>
        <w:rPr>
          <w:rFonts w:ascii="ArialNarrow" w:hAnsi="ArialNarrow" w:cs="ArialNarrow"/>
        </w:rPr>
        <w:t xml:space="preserve"> of money in evaluating capital investments. An investment has cash flows throughout its</w:t>
      </w: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life</w:t>
      </w:r>
      <w:proofErr w:type="gramEnd"/>
      <w:r>
        <w:rPr>
          <w:rFonts w:ascii="ArialNarrow" w:hAnsi="ArialNarrow" w:cs="ArialNarrow"/>
        </w:rPr>
        <w:t>,</w:t>
      </w: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Net present value = Present value of net cash flow - Total net initial investment</w:t>
      </w: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183208" w:rsidRP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  <w:u w:val="single"/>
        </w:rPr>
      </w:pPr>
      <w:r w:rsidRPr="00183208">
        <w:rPr>
          <w:rFonts w:ascii="ArialNarrow,Italic" w:hAnsi="ArialNarrow,Italic" w:cs="ArialNarrow,Italic"/>
          <w:i/>
          <w:iCs/>
          <w:u w:val="single"/>
        </w:rPr>
        <w:t>Advantages</w:t>
      </w:r>
    </w:p>
    <w:p w:rsidR="00183208" w:rsidRPr="00183208" w:rsidRDefault="00183208" w:rsidP="00183208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183208">
        <w:rPr>
          <w:rFonts w:ascii="Wingdings" w:hAnsi="Wingdings" w:cs="Wingdings"/>
        </w:rPr>
        <w:t></w:t>
      </w:r>
      <w:r w:rsidRPr="00183208">
        <w:rPr>
          <w:rFonts w:ascii="ArialNarrow" w:hAnsi="ArialNarrow" w:cs="ArialNarrow"/>
        </w:rPr>
        <w:t>NPV method takes into account the time value of money.</w:t>
      </w:r>
    </w:p>
    <w:p w:rsidR="00183208" w:rsidRPr="00183208" w:rsidRDefault="00183208" w:rsidP="00183208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183208">
        <w:rPr>
          <w:rFonts w:ascii="Wingdings" w:hAnsi="Wingdings" w:cs="Wingdings"/>
        </w:rPr>
        <w:t></w:t>
      </w:r>
      <w:r w:rsidRPr="00183208">
        <w:rPr>
          <w:rFonts w:ascii="ArialNarrow" w:hAnsi="ArialNarrow" w:cs="ArialNarrow"/>
        </w:rPr>
        <w:t>The whole stream of cash flows is considered.</w:t>
      </w:r>
    </w:p>
    <w:p w:rsidR="00183208" w:rsidRPr="00183208" w:rsidRDefault="00183208" w:rsidP="00183208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183208">
        <w:rPr>
          <w:rFonts w:ascii="Wingdings" w:hAnsi="Wingdings" w:cs="Wingdings"/>
        </w:rPr>
        <w:t></w:t>
      </w:r>
      <w:r w:rsidRPr="00183208">
        <w:rPr>
          <w:rFonts w:ascii="ArialNarrow" w:hAnsi="ArialNarrow" w:cs="ArialNarrow"/>
        </w:rPr>
        <w:t>The net present value can be seen as the addition to the wealth of share holders.</w:t>
      </w: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The criterion of NPV is thus in conformity with basic financial objectives.</w:t>
      </w:r>
    </w:p>
    <w:p w:rsidR="00183208" w:rsidRPr="00183208" w:rsidRDefault="00183208" w:rsidP="00183208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183208">
        <w:rPr>
          <w:rFonts w:ascii="Wingdings" w:hAnsi="Wingdings" w:cs="Wingdings"/>
        </w:rPr>
        <w:t></w:t>
      </w:r>
      <w:r w:rsidRPr="00183208">
        <w:rPr>
          <w:rFonts w:ascii="ArialNarrow" w:hAnsi="ArialNarrow" w:cs="ArialNarrow"/>
        </w:rPr>
        <w:t>The NPV uses the discounted cash flows i.e., expresses cash flows in terms of</w:t>
      </w: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current</w:t>
      </w:r>
      <w:proofErr w:type="gramEnd"/>
      <w:r>
        <w:rPr>
          <w:rFonts w:ascii="ArialNarrow" w:hAnsi="ArialNarrow" w:cs="ArialNarrow"/>
        </w:rPr>
        <w:t xml:space="preserve"> rupees. The NPVs of different projects therefore can be compared. It implies</w:t>
      </w: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lastRenderedPageBreak/>
        <w:t>that</w:t>
      </w:r>
      <w:proofErr w:type="gramEnd"/>
      <w:r>
        <w:rPr>
          <w:rFonts w:ascii="ArialNarrow" w:hAnsi="ArialNarrow" w:cs="ArialNarrow"/>
        </w:rPr>
        <w:t xml:space="preserve"> each project can be evaluated independent of others on its own merit.</w:t>
      </w:r>
    </w:p>
    <w:p w:rsidR="00183208" w:rsidRP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  <w:u w:val="single"/>
        </w:rPr>
      </w:pPr>
      <w:r w:rsidRPr="00183208">
        <w:rPr>
          <w:rFonts w:ascii="ArialNarrow,Italic" w:hAnsi="ArialNarrow,Italic" w:cs="ArialNarrow,Italic"/>
          <w:i/>
          <w:iCs/>
          <w:u w:val="single"/>
        </w:rPr>
        <w:t>Limitations</w:t>
      </w:r>
    </w:p>
    <w:p w:rsidR="00183208" w:rsidRPr="00183208" w:rsidRDefault="00183208" w:rsidP="00183208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183208">
        <w:rPr>
          <w:rFonts w:ascii="Wingdings" w:hAnsi="Wingdings" w:cs="Wingdings"/>
        </w:rPr>
        <w:t></w:t>
      </w:r>
      <w:r w:rsidRPr="00183208">
        <w:rPr>
          <w:rFonts w:ascii="ArialNarrow" w:hAnsi="ArialNarrow" w:cs="ArialNarrow"/>
        </w:rPr>
        <w:t>It involves difficult calculations.</w:t>
      </w:r>
    </w:p>
    <w:p w:rsidR="00183208" w:rsidRPr="00183208" w:rsidRDefault="00183208" w:rsidP="00183208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183208">
        <w:rPr>
          <w:rFonts w:ascii="Wingdings" w:hAnsi="Wingdings" w:cs="Wingdings"/>
        </w:rPr>
        <w:t></w:t>
      </w:r>
      <w:r w:rsidRPr="00183208">
        <w:rPr>
          <w:rFonts w:ascii="ArialNarrow" w:hAnsi="ArialNarrow" w:cs="ArialNarrow"/>
        </w:rPr>
        <w:t>The application of this method necessitates forecasting cash flows and the discount</w:t>
      </w: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rate</w:t>
      </w:r>
      <w:proofErr w:type="gramEnd"/>
      <w:r>
        <w:rPr>
          <w:rFonts w:ascii="ArialNarrow" w:hAnsi="ArialNarrow" w:cs="ArialNarrow"/>
        </w:rPr>
        <w:t>. Thus accuracy of NPV depends on accurate estimation of these two factors</w:t>
      </w: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which</w:t>
      </w:r>
      <w:proofErr w:type="gramEnd"/>
      <w:r>
        <w:rPr>
          <w:rFonts w:ascii="ArialNarrow" w:hAnsi="ArialNarrow" w:cs="ArialNarrow"/>
        </w:rPr>
        <w:t xml:space="preserve"> may be quite difficult in practice.</w:t>
      </w:r>
    </w:p>
    <w:p w:rsidR="00183208" w:rsidRPr="00183208" w:rsidRDefault="00183208" w:rsidP="00183208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183208">
        <w:rPr>
          <w:rFonts w:ascii="Wingdings" w:hAnsi="Wingdings" w:cs="Wingdings"/>
        </w:rPr>
        <w:t></w:t>
      </w:r>
      <w:r w:rsidRPr="00183208">
        <w:rPr>
          <w:rFonts w:ascii="ArialNarrow" w:hAnsi="ArialNarrow" w:cs="ArialNarrow"/>
        </w:rPr>
        <w:t>The ranking of projects depends on the discount rate. Let us consider two projects</w:t>
      </w: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  <w:proofErr w:type="gramStart"/>
      <w:r>
        <w:rPr>
          <w:rFonts w:ascii="ArialNarrow" w:hAnsi="ArialNarrow" w:cs="ArialNarrow"/>
        </w:rPr>
        <w:t>involving</w:t>
      </w:r>
      <w:proofErr w:type="gramEnd"/>
      <w:r>
        <w:rPr>
          <w:rFonts w:ascii="ArialNarrow" w:hAnsi="ArialNarrow" w:cs="ArialNarrow"/>
        </w:rPr>
        <w:t xml:space="preserve"> an initial outlay of </w:t>
      </w:r>
      <w:r>
        <w:rPr>
          <w:rFonts w:ascii="Rupee" w:hAnsi="Rupee" w:cs="Rupee"/>
        </w:rPr>
        <w:t xml:space="preserve">` </w:t>
      </w:r>
      <w:r>
        <w:rPr>
          <w:rFonts w:ascii="ArialNarrow" w:hAnsi="ArialNarrow" w:cs="ArialNarrow"/>
        </w:rPr>
        <w:t xml:space="preserve">25 </w:t>
      </w:r>
      <w:proofErr w:type="spellStart"/>
      <w:r>
        <w:rPr>
          <w:rFonts w:ascii="ArialNarrow" w:hAnsi="ArialNarrow" w:cs="ArialNarrow"/>
        </w:rPr>
        <w:t>lakhs</w:t>
      </w:r>
      <w:proofErr w:type="spellEnd"/>
      <w:r>
        <w:rPr>
          <w:rFonts w:ascii="ArialNarrow" w:hAnsi="ArialNarrow" w:cs="ArialNarrow"/>
        </w:rPr>
        <w:t xml:space="preserve"> each with following inflow</w:t>
      </w: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,BoldItalic" w:hAnsi="ArialNarrow,BoldItalic" w:cs="ArialNarrow,BoldItalic"/>
          <w:b/>
          <w:bCs/>
          <w:i/>
          <w:iCs/>
        </w:rPr>
      </w:pPr>
      <w:r>
        <w:rPr>
          <w:rFonts w:ascii="ArialNarrow,BoldItalic" w:hAnsi="ArialNarrow,BoldItalic" w:cs="ArialNarrow,BoldItalic"/>
          <w:b/>
          <w:bCs/>
          <w:i/>
          <w:iCs/>
        </w:rPr>
        <w:t>Advantages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proofErr w:type="spellStart"/>
      <w:r>
        <w:rPr>
          <w:rFonts w:ascii="ArialNarrow,Italic" w:hAnsi="ArialNarrow,Italic" w:cs="ArialNarrow,Italic"/>
          <w:i/>
          <w:iCs/>
        </w:rPr>
        <w:t>i</w:t>
      </w:r>
      <w:proofErr w:type="spellEnd"/>
      <w:r>
        <w:rPr>
          <w:rFonts w:ascii="ArialNarrow" w:hAnsi="ArialNarrow" w:cs="ArialNarrow"/>
        </w:rPr>
        <w:t>) This method makes use of the concept of time value of money.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Narrow,Italic" w:hAnsi="ArialNarrow,Italic" w:cs="ArialNarrow,Italic"/>
          <w:i/>
          <w:iCs/>
        </w:rPr>
        <w:t>ii</w:t>
      </w:r>
      <w:r>
        <w:rPr>
          <w:rFonts w:ascii="ArialNarrow" w:hAnsi="ArialNarrow" w:cs="ArialNarrow"/>
        </w:rPr>
        <w:t>) All the cash flows in the project are considered.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Narrow,Italic" w:hAnsi="ArialNarrow,Italic" w:cs="ArialNarrow,Italic"/>
          <w:i/>
          <w:iCs/>
        </w:rPr>
        <w:t>iii</w:t>
      </w:r>
      <w:r>
        <w:rPr>
          <w:rFonts w:ascii="ArialNarrow" w:hAnsi="ArialNarrow" w:cs="ArialNarrow"/>
        </w:rPr>
        <w:t>) IRR is easier to use as instantaneous understanding of desirability can be determined by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comparing</w:t>
      </w:r>
      <w:proofErr w:type="gramEnd"/>
      <w:r>
        <w:rPr>
          <w:rFonts w:ascii="ArialNarrow" w:hAnsi="ArialNarrow" w:cs="ArialNarrow"/>
        </w:rPr>
        <w:t xml:space="preserve"> it with the cost of capital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Narrow,Italic" w:hAnsi="ArialNarrow,Italic" w:cs="ArialNarrow,Italic"/>
          <w:i/>
          <w:iCs/>
        </w:rPr>
        <w:t>iv</w:t>
      </w:r>
      <w:r>
        <w:rPr>
          <w:rFonts w:ascii="ArialNarrow" w:hAnsi="ArialNarrow" w:cs="ArialNarrow"/>
        </w:rPr>
        <w:t xml:space="preserve">) IRR technique helps in achieving the objective of </w:t>
      </w:r>
      <w:proofErr w:type="spellStart"/>
      <w:r>
        <w:rPr>
          <w:rFonts w:ascii="ArialNarrow" w:hAnsi="ArialNarrow" w:cs="ArialNarrow"/>
        </w:rPr>
        <w:t>minimisation</w:t>
      </w:r>
      <w:proofErr w:type="spellEnd"/>
      <w:r>
        <w:rPr>
          <w:rFonts w:ascii="ArialNarrow" w:hAnsi="ArialNarrow" w:cs="ArialNarrow"/>
        </w:rPr>
        <w:t xml:space="preserve"> of shareholders wealth.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,BoldItalic" w:hAnsi="ArialNarrow,BoldItalic" w:cs="ArialNarrow,BoldItalic"/>
          <w:b/>
          <w:bCs/>
          <w:i/>
          <w:iCs/>
        </w:rPr>
      </w:pPr>
      <w:r>
        <w:rPr>
          <w:rFonts w:ascii="ArialNarrow,BoldItalic" w:hAnsi="ArialNarrow,BoldItalic" w:cs="ArialNarrow,BoldItalic"/>
          <w:b/>
          <w:bCs/>
          <w:i/>
          <w:iCs/>
        </w:rPr>
        <w:t>Limitations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proofErr w:type="spellStart"/>
      <w:r>
        <w:rPr>
          <w:rFonts w:ascii="ArialNarrow,Italic" w:hAnsi="ArialNarrow,Italic" w:cs="ArialNarrow,Italic"/>
          <w:i/>
          <w:iCs/>
        </w:rPr>
        <w:t>i</w:t>
      </w:r>
      <w:proofErr w:type="spellEnd"/>
      <w:r>
        <w:rPr>
          <w:rFonts w:ascii="ArialNarrow" w:hAnsi="ArialNarrow" w:cs="ArialNarrow"/>
        </w:rPr>
        <w:t>) The calculation process is tedious if there are more than one cash outflows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interspersed</w:t>
      </w:r>
      <w:proofErr w:type="gramEnd"/>
      <w:r>
        <w:rPr>
          <w:rFonts w:ascii="ArialNarrow" w:hAnsi="ArialNarrow" w:cs="ArialNarrow"/>
        </w:rPr>
        <w:t xml:space="preserve"> between the cash inflows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Narrow,Italic" w:hAnsi="ArialNarrow,Italic" w:cs="ArialNarrow,Italic"/>
          <w:i/>
          <w:iCs/>
        </w:rPr>
        <w:t>ii</w:t>
      </w:r>
      <w:r>
        <w:rPr>
          <w:rFonts w:ascii="ArialNarrow" w:hAnsi="ArialNarrow" w:cs="ArialNarrow"/>
        </w:rPr>
        <w:t>) The IRR approach situation if we compare two projects with different inflow/outflow patterns.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(</w:t>
      </w:r>
      <w:r>
        <w:rPr>
          <w:rFonts w:ascii="ArialNarrow,Italic" w:hAnsi="ArialNarrow,Italic" w:cs="ArialNarrow,Italic"/>
          <w:i/>
          <w:iCs/>
        </w:rPr>
        <w:t>iii</w:t>
      </w:r>
      <w:r>
        <w:rPr>
          <w:rFonts w:ascii="ArialNarrow" w:hAnsi="ArialNarrow" w:cs="ArialNarrow"/>
        </w:rPr>
        <w:t>) It is assumed that under this method all the future cash inflows of a proposal are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reinvested</w:t>
      </w:r>
      <w:proofErr w:type="gramEnd"/>
      <w:r>
        <w:rPr>
          <w:rFonts w:ascii="ArialNarrow" w:hAnsi="ArialNarrow" w:cs="ArialNarrow"/>
        </w:rPr>
        <w:t xml:space="preserve"> at a rate equal to the IRR. 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(</w:t>
      </w:r>
      <w:r>
        <w:rPr>
          <w:rFonts w:ascii="ArialNarrow,Italic" w:hAnsi="ArialNarrow,Italic" w:cs="ArialNarrow,Italic"/>
          <w:i/>
          <w:iCs/>
        </w:rPr>
        <w:t>iv</w:t>
      </w:r>
      <w:r>
        <w:rPr>
          <w:rFonts w:ascii="ArialNarrow" w:hAnsi="ArialNarrow" w:cs="ArialNarrow"/>
        </w:rPr>
        <w:t>) If</w:t>
      </w:r>
      <w:proofErr w:type="gramEnd"/>
      <w:r>
        <w:rPr>
          <w:rFonts w:ascii="ArialNarrow" w:hAnsi="ArialNarrow" w:cs="ArialNarrow"/>
        </w:rPr>
        <w:t xml:space="preserve"> mutually exclusive projects are considered as investment options which have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considerably</w:t>
      </w:r>
      <w:proofErr w:type="gramEnd"/>
      <w:r>
        <w:rPr>
          <w:rFonts w:ascii="ArialNarrow" w:hAnsi="ArialNarrow" w:cs="ArialNarrow"/>
        </w:rPr>
        <w:t xml:space="preserve"> different cash outlays. 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>7.5 Desirability Factor/Profitability Index/Present Value Index Method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discounted</w:t>
      </w:r>
      <w:proofErr w:type="gramEnd"/>
      <w:r>
        <w:rPr>
          <w:rFonts w:ascii="ArialNarrow" w:hAnsi="ArialNarrow" w:cs="ArialNarrow"/>
        </w:rPr>
        <w:t xml:space="preserve"> cash flow technique, the two alternative proposals for capital expenditure can be compared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The desirability factor is calculated as below:</w:t>
      </w:r>
    </w:p>
    <w:p w:rsidR="006F5B18" w:rsidRPr="006F5B18" w:rsidRDefault="006F5B18" w:rsidP="006F5B18">
      <w:pPr>
        <w:autoSpaceDE w:val="0"/>
        <w:autoSpaceDN w:val="0"/>
        <w:adjustRightInd w:val="0"/>
        <w:spacing w:after="0" w:line="240" w:lineRule="auto"/>
        <w:jc w:val="center"/>
        <w:rPr>
          <w:rFonts w:ascii="ArialNarrow" w:hAnsi="ArialNarrow" w:cs="ArialNarrow"/>
          <w:u w:val="single"/>
        </w:rPr>
      </w:pPr>
      <w:r w:rsidRPr="006F5B18">
        <w:rPr>
          <w:rFonts w:ascii="ArialNarrow" w:hAnsi="ArialNarrow" w:cs="ArialNarrow"/>
          <w:u w:val="single"/>
        </w:rPr>
        <w:t>Sum of discounted cash in flows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jc w:val="center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Initial cash outlay Or Total discounted cash outflow (as the case may)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jc w:val="center"/>
        <w:rPr>
          <w:rFonts w:ascii="ArialNarrow" w:hAnsi="ArialNarrow" w:cs="ArialNarrow"/>
        </w:rPr>
      </w:pP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>Advantages</w:t>
      </w:r>
    </w:p>
    <w:p w:rsidR="006F5B18" w:rsidRPr="006F5B18" w:rsidRDefault="006F5B18" w:rsidP="006F5B18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6F5B18">
        <w:rPr>
          <w:rFonts w:ascii="Wingdings" w:hAnsi="Wingdings" w:cs="Wingdings"/>
        </w:rPr>
        <w:t></w:t>
      </w:r>
      <w:r w:rsidRPr="006F5B18">
        <w:rPr>
          <w:rFonts w:ascii="ArialNarrow" w:hAnsi="ArialNarrow" w:cs="ArialNarrow"/>
        </w:rPr>
        <w:t>The method also uses the concept of time value of money and is a better project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evaluation</w:t>
      </w:r>
      <w:proofErr w:type="gramEnd"/>
      <w:r>
        <w:rPr>
          <w:rFonts w:ascii="ArialNarrow" w:hAnsi="ArialNarrow" w:cs="ArialNarrow"/>
        </w:rPr>
        <w:t xml:space="preserve"> technique than NPV.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,Italic" w:hAnsi="ArialNarrow,Italic" w:cs="ArialNarrow,Italic"/>
          <w:i/>
          <w:iCs/>
        </w:rPr>
      </w:pPr>
      <w:r>
        <w:rPr>
          <w:rFonts w:ascii="ArialNarrow,Italic" w:hAnsi="ArialNarrow,Italic" w:cs="ArialNarrow,Italic"/>
          <w:i/>
          <w:iCs/>
        </w:rPr>
        <w:t>Limitations</w:t>
      </w:r>
    </w:p>
    <w:p w:rsidR="006F5B18" w:rsidRPr="006F5B18" w:rsidRDefault="006F5B18" w:rsidP="006F5B18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 w:rsidRPr="006F5B18">
        <w:rPr>
          <w:rFonts w:ascii="Wingdings" w:hAnsi="Wingdings" w:cs="Wingdings"/>
        </w:rPr>
        <w:t></w:t>
      </w:r>
      <w:r w:rsidRPr="006F5B18">
        <w:rPr>
          <w:rFonts w:ascii="ArialNarrow" w:hAnsi="ArialNarrow" w:cs="ArialNarrow"/>
        </w:rPr>
        <w:t xml:space="preserve">Profitability index fails as a guide in resolving </w:t>
      </w:r>
      <w:r w:rsidRPr="006F5B18">
        <w:rPr>
          <w:rFonts w:ascii="ArialNarrow,Italic" w:hAnsi="ArialNarrow,Italic" w:cs="ArialNarrow,Italic"/>
          <w:i/>
          <w:iCs/>
        </w:rPr>
        <w:t xml:space="preserve">capital rationing </w:t>
      </w:r>
      <w:r w:rsidRPr="006F5B18">
        <w:rPr>
          <w:rFonts w:ascii="ArialNarrow" w:hAnsi="ArialNarrow" w:cs="ArialNarrow"/>
        </w:rPr>
        <w:t>(discussed later in this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jc w:val="center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chapter</w:t>
      </w:r>
      <w:proofErr w:type="gramEnd"/>
      <w:r>
        <w:rPr>
          <w:rFonts w:ascii="ArialNarrow" w:hAnsi="ArialNarrow" w:cs="ArialNarrow"/>
        </w:rPr>
        <w:t>) where projects are indivisible.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>7.7 Internal Rate of Return Method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IRR Definition: </w:t>
      </w:r>
      <w:r>
        <w:rPr>
          <w:rFonts w:ascii="ArialNarrow" w:hAnsi="ArialNarrow" w:cs="ArialNarrow"/>
        </w:rPr>
        <w:t>Internal rate of return for an investment proposal is the discount rate that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equates</w:t>
      </w:r>
      <w:proofErr w:type="gramEnd"/>
      <w:r>
        <w:rPr>
          <w:rFonts w:ascii="ArialNarrow" w:hAnsi="ArialNarrow" w:cs="ArialNarrow"/>
        </w:rPr>
        <w:t xml:space="preserve"> the present value of the expected net cash flows with the initial cash outflow..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Total initial investment = Annual net cash flow x Annuity discount factor of the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discount</w:t>
      </w:r>
      <w:proofErr w:type="gramEnd"/>
      <w:r>
        <w:rPr>
          <w:rFonts w:ascii="ArialNarrow" w:hAnsi="ArialNarrow" w:cs="ArialNarrow"/>
        </w:rPr>
        <w:t xml:space="preserve"> rate for the number of periods of the investment’s useful life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If A is the annuity discount factor, then</w:t>
      </w:r>
    </w:p>
    <w:p w:rsidR="006F5B18" w:rsidRP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A =             </w:t>
      </w:r>
      <w:r w:rsidRPr="006F5B18">
        <w:rPr>
          <w:rFonts w:ascii="ArialNarrow" w:hAnsi="ArialNarrow" w:cs="ArialNarrow"/>
          <w:sz w:val="24"/>
          <w:szCs w:val="24"/>
          <w:u w:val="single"/>
        </w:rPr>
        <w:t>Annual (equal) net cash flows from the investment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  <w:r>
        <w:rPr>
          <w:rFonts w:ascii="ArialNarrow" w:hAnsi="ArialNarrow" w:cs="ArialNarrow"/>
          <w:sz w:val="24"/>
          <w:szCs w:val="24"/>
        </w:rPr>
        <w:t xml:space="preserve">        Total initial cash disbursements and commitments for the investment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7.7.1 Acceptance </w:t>
      </w:r>
      <w:proofErr w:type="gramStart"/>
      <w:r>
        <w:rPr>
          <w:rFonts w:ascii="ArialNarrow,Bold" w:hAnsi="ArialNarrow,Bold" w:cs="ArialNarrow,Bold"/>
          <w:b/>
          <w:bCs/>
        </w:rPr>
        <w:t>Rule :</w:t>
      </w:r>
      <w:proofErr w:type="gramEnd"/>
      <w:r>
        <w:rPr>
          <w:rFonts w:ascii="ArialNarrow,Bold" w:hAnsi="ArialNarrow,Bold" w:cs="ArialNarrow,Bold"/>
          <w:b/>
          <w:bCs/>
        </w:rPr>
        <w:t xml:space="preserve"> </w:t>
      </w:r>
      <w:r>
        <w:rPr>
          <w:rFonts w:ascii="ArialNarrow" w:hAnsi="ArialNarrow" w:cs="ArialNarrow"/>
        </w:rPr>
        <w:t>The use of IRR, as a criterion to accept capital investment decision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involves</w:t>
      </w:r>
      <w:proofErr w:type="gramEnd"/>
      <w:r>
        <w:rPr>
          <w:rFonts w:ascii="ArialNarrow" w:hAnsi="ArialNarrow" w:cs="ArialNarrow"/>
        </w:rPr>
        <w:t xml:space="preserve"> a comparison of IRR with the required rate of return known as cut off rate . The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project</w:t>
      </w:r>
      <w:proofErr w:type="gramEnd"/>
      <w:r>
        <w:rPr>
          <w:rFonts w:ascii="ArialNarrow" w:hAnsi="ArialNarrow" w:cs="ArialNarrow"/>
        </w:rPr>
        <w:t xml:space="preserve"> should the accepted if IRR is greater than cut-off rate. If IRR is equal to cut off rate the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lastRenderedPageBreak/>
        <w:t>firm</w:t>
      </w:r>
      <w:proofErr w:type="gramEnd"/>
      <w:r>
        <w:rPr>
          <w:rFonts w:ascii="ArialNarrow" w:hAnsi="ArialNarrow" w:cs="ArialNarrow"/>
        </w:rPr>
        <w:t xml:space="preserve"> is indifferent. If IRR less than cut off rate the project is rejected.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7.7.2 Internal Rate of Return and Mutually Exclusive Projects: </w:t>
      </w:r>
      <w:r>
        <w:rPr>
          <w:rFonts w:ascii="ArialNarrow" w:hAnsi="ArialNarrow" w:cs="ArialNarrow"/>
        </w:rPr>
        <w:t>Projects are called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mutually</w:t>
      </w:r>
      <w:proofErr w:type="gramEnd"/>
      <w:r>
        <w:rPr>
          <w:rFonts w:ascii="ArialNarrow" w:hAnsi="ArialNarrow" w:cs="ArialNarrow"/>
        </w:rPr>
        <w:t xml:space="preserve"> exclusive, when the selection of one precludes the selection of others e.g. in case a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company</w:t>
      </w:r>
      <w:proofErr w:type="gramEnd"/>
      <w:r>
        <w:rPr>
          <w:rFonts w:ascii="ArialNarrow" w:hAnsi="ArialNarrow" w:cs="ArialNarrow"/>
        </w:rPr>
        <w:t xml:space="preserve"> owns a piece of land which can be put to use for either of the two different projects S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or</w:t>
      </w:r>
      <w:proofErr w:type="gramEnd"/>
      <w:r>
        <w:rPr>
          <w:rFonts w:ascii="ArialNarrow" w:hAnsi="ArialNarrow" w:cs="ArialNarrow"/>
        </w:rPr>
        <w:t xml:space="preserve"> L, then such projects are mutually exclusive to each other i.e. the selection of one project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necessarily</w:t>
      </w:r>
      <w:proofErr w:type="gramEnd"/>
      <w:r>
        <w:rPr>
          <w:rFonts w:ascii="ArialNarrow" w:hAnsi="ArialNarrow" w:cs="ArialNarrow"/>
        </w:rPr>
        <w:t xml:space="preserve"> means the rejection of the other.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7.7.3 The Reinvestment </w:t>
      </w:r>
      <w:proofErr w:type="gramStart"/>
      <w:r>
        <w:rPr>
          <w:rFonts w:ascii="ArialNarrow,Bold" w:hAnsi="ArialNarrow,Bold" w:cs="ArialNarrow,Bold"/>
          <w:b/>
          <w:bCs/>
        </w:rPr>
        <w:t>Assumption :</w:t>
      </w:r>
      <w:proofErr w:type="gramEnd"/>
      <w:r>
        <w:rPr>
          <w:rFonts w:ascii="ArialNarrow,Bold" w:hAnsi="ArialNarrow,Bold" w:cs="ArialNarrow,Bold"/>
          <w:b/>
          <w:bCs/>
        </w:rPr>
        <w:t xml:space="preserve"> </w:t>
      </w:r>
      <w:r>
        <w:rPr>
          <w:rFonts w:ascii="ArialNarrow" w:hAnsi="ArialNarrow" w:cs="ArialNarrow"/>
        </w:rPr>
        <w:t>The Net Present Value technique assumes that all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cash</w:t>
      </w:r>
      <w:proofErr w:type="gramEnd"/>
      <w:r>
        <w:rPr>
          <w:rFonts w:ascii="ArialNarrow" w:hAnsi="ArialNarrow" w:cs="ArialNarrow"/>
        </w:rPr>
        <w:t xml:space="preserve"> flows can be reinvested at the discount rate used for calculating the NPV. This is a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logical</w:t>
      </w:r>
      <w:proofErr w:type="gramEnd"/>
      <w:r>
        <w:rPr>
          <w:rFonts w:ascii="ArialNarrow" w:hAnsi="ArialNarrow" w:cs="ArialNarrow"/>
        </w:rPr>
        <w:t xml:space="preserve"> assumption since the use of the NPV technique implies that all projects which provide a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higher</w:t>
      </w:r>
      <w:proofErr w:type="gramEnd"/>
      <w:r>
        <w:rPr>
          <w:rFonts w:ascii="ArialNarrow" w:hAnsi="ArialNarrow" w:cs="ArialNarrow"/>
        </w:rPr>
        <w:t xml:space="preserve"> return than the discounting factor are accepted.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7.7.4 Projects with Unequal </w:t>
      </w:r>
      <w:proofErr w:type="gramStart"/>
      <w:r>
        <w:rPr>
          <w:rFonts w:ascii="ArialNarrow,Bold" w:hAnsi="ArialNarrow,Bold" w:cs="ArialNarrow,Bold"/>
          <w:b/>
          <w:bCs/>
        </w:rPr>
        <w:t>Lives :</w:t>
      </w:r>
      <w:proofErr w:type="gramEnd"/>
      <w:r>
        <w:rPr>
          <w:rFonts w:ascii="ArialNarrow,Bold" w:hAnsi="ArialNarrow,Bold" w:cs="ArialNarrow,Bold"/>
          <w:b/>
          <w:bCs/>
        </w:rPr>
        <w:t xml:space="preserve"> </w:t>
      </w:r>
      <w:r>
        <w:rPr>
          <w:rFonts w:ascii="ArialNarrow" w:hAnsi="ArialNarrow" w:cs="ArialNarrow"/>
        </w:rPr>
        <w:t>Let us consider two mutually exclusive projects ‘A’ and ‘B’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with</w:t>
      </w:r>
      <w:proofErr w:type="gramEnd"/>
      <w:r>
        <w:rPr>
          <w:rFonts w:ascii="ArialNarrow" w:hAnsi="ArialNarrow" w:cs="ArialNarrow"/>
        </w:rPr>
        <w:t xml:space="preserve"> the following cash flows,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,Bold" w:hAnsi="ArialNarrow,Bold" w:cs="ArialNarrow,Bold"/>
          <w:b/>
          <w:bCs/>
        </w:rPr>
        <w:t xml:space="preserve">7.7.5 Multiple Internal Rate of Return: </w:t>
      </w:r>
      <w:r>
        <w:rPr>
          <w:rFonts w:ascii="ArialNarrow" w:hAnsi="ArialNarrow" w:cs="ArialNarrow"/>
        </w:rPr>
        <w:t>In cases where project cash flows change signs or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reverse</w:t>
      </w:r>
      <w:proofErr w:type="gramEnd"/>
      <w:r>
        <w:rPr>
          <w:rFonts w:ascii="ArialNarrow" w:hAnsi="ArialNarrow" w:cs="ArialNarrow"/>
        </w:rPr>
        <w:t xml:space="preserve"> during the life of a project e.g. an initial cash outflow is followed by cash inflows and</w:t>
      </w:r>
    </w:p>
    <w:p w:rsidR="006F5B18" w:rsidRDefault="006F5B18" w:rsidP="006F5B18">
      <w:pPr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subsequently</w:t>
      </w:r>
      <w:proofErr w:type="gramEnd"/>
      <w:r>
        <w:rPr>
          <w:rFonts w:ascii="ArialNarrow" w:hAnsi="ArialNarrow" w:cs="ArialNarrow"/>
        </w:rPr>
        <w:t xml:space="preserve"> followed by a major cash outflow</w:t>
      </w:r>
    </w:p>
    <w:p w:rsidR="006F5B18" w:rsidRDefault="006F5B18" w:rsidP="006F5B1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</w:p>
    <w:p w:rsidR="00183208" w:rsidRDefault="00183208" w:rsidP="006F5B18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>7.8 Modified Internal Rate of Return (MIRR)</w:t>
      </w: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As mentioned earlier, there are several limitations attached with the concept of the</w:t>
      </w: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conventional</w:t>
      </w:r>
      <w:proofErr w:type="gramEnd"/>
      <w:r>
        <w:rPr>
          <w:rFonts w:ascii="ArialNarrow" w:hAnsi="ArialNarrow" w:cs="ArialNarrow"/>
        </w:rPr>
        <w:t xml:space="preserve"> Internal Rate of Return. The MIRR addresses some of these deficiencies </w:t>
      </w:r>
      <w:proofErr w:type="spellStart"/>
      <w:r>
        <w:rPr>
          <w:rFonts w:ascii="ArialNarrow" w:hAnsi="ArialNarrow" w:cs="ArialNarrow"/>
        </w:rPr>
        <w:t>e.g</w:t>
      </w:r>
      <w:proofErr w:type="spellEnd"/>
      <w:r>
        <w:rPr>
          <w:rFonts w:ascii="ArialNarrow" w:hAnsi="ArialNarrow" w:cs="ArialNarrow"/>
        </w:rPr>
        <w:t>, it</w:t>
      </w: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eliminates</w:t>
      </w:r>
      <w:proofErr w:type="gramEnd"/>
      <w:r>
        <w:rPr>
          <w:rFonts w:ascii="ArialNarrow" w:hAnsi="ArialNarrow" w:cs="ArialNarrow"/>
        </w:rPr>
        <w:t xml:space="preserve"> multiple IRR rates; it addresses the reinvestment rate issue and produces results</w:t>
      </w: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which</w:t>
      </w:r>
      <w:proofErr w:type="gramEnd"/>
      <w:r>
        <w:rPr>
          <w:rFonts w:ascii="ArialNarrow" w:hAnsi="ArialNarrow" w:cs="ArialNarrow"/>
        </w:rPr>
        <w:t xml:space="preserve"> are consistent with the Net Present Value method.</w:t>
      </w: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Under this </w:t>
      </w:r>
      <w:proofErr w:type="gramStart"/>
      <w:r>
        <w:rPr>
          <w:rFonts w:ascii="ArialNarrow" w:hAnsi="ArialNarrow" w:cs="ArialNarrow"/>
        </w:rPr>
        <w:t>method ,</w:t>
      </w:r>
      <w:proofErr w:type="gramEnd"/>
      <w:r>
        <w:rPr>
          <w:rFonts w:ascii="ArialNarrow" w:hAnsi="ArialNarrow" w:cs="ArialNarrow"/>
        </w:rPr>
        <w:t xml:space="preserve"> all cash flows , apart from the initial investment , are brought to the</w:t>
      </w: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terminal</w:t>
      </w:r>
      <w:proofErr w:type="gramEnd"/>
      <w:r>
        <w:rPr>
          <w:rFonts w:ascii="ArialNarrow" w:hAnsi="ArialNarrow" w:cs="ArialNarrow"/>
        </w:rPr>
        <w:t xml:space="preserve"> value using an appropriate discount rate(usually the Cost of Capital). This</w:t>
      </w: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results</w:t>
      </w:r>
      <w:proofErr w:type="gramEnd"/>
      <w:r>
        <w:rPr>
          <w:rFonts w:ascii="ArialNarrow" w:hAnsi="ArialNarrow" w:cs="ArialNarrow"/>
        </w:rPr>
        <w:t xml:space="preserve"> in a single stream of cash inflow in the terminal year. The MIRR is obtained by</w:t>
      </w: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assuming</w:t>
      </w:r>
      <w:proofErr w:type="gramEnd"/>
      <w:r>
        <w:rPr>
          <w:rFonts w:ascii="ArialNarrow" w:hAnsi="ArialNarrow" w:cs="ArialNarrow"/>
        </w:rPr>
        <w:t xml:space="preserve"> a single outflow in the </w:t>
      </w:r>
      <w:proofErr w:type="spellStart"/>
      <w:r>
        <w:rPr>
          <w:rFonts w:ascii="ArialNarrow" w:hAnsi="ArialNarrow" w:cs="ArialNarrow"/>
        </w:rPr>
        <w:t>zeroth</w:t>
      </w:r>
      <w:proofErr w:type="spellEnd"/>
      <w:r>
        <w:rPr>
          <w:rFonts w:ascii="ArialNarrow" w:hAnsi="ArialNarrow" w:cs="ArialNarrow"/>
        </w:rPr>
        <w:t xml:space="preserve"> year and the terminal cash </w:t>
      </w:r>
      <w:proofErr w:type="spellStart"/>
      <w:r>
        <w:rPr>
          <w:rFonts w:ascii="ArialNarrow" w:hAnsi="ArialNarrow" w:cs="ArialNarrow"/>
        </w:rPr>
        <w:t>in flow</w:t>
      </w:r>
      <w:proofErr w:type="spellEnd"/>
      <w:r>
        <w:rPr>
          <w:rFonts w:ascii="ArialNarrow" w:hAnsi="ArialNarrow" w:cs="ArialNarrow"/>
        </w:rPr>
        <w:t xml:space="preserve"> as mentioned</w:t>
      </w: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above</w:t>
      </w:r>
      <w:proofErr w:type="gramEnd"/>
      <w:r>
        <w:rPr>
          <w:rFonts w:ascii="ArialNarrow" w:hAnsi="ArialNarrow" w:cs="ArialNarrow"/>
        </w:rPr>
        <w:t>. The discount rate which equates the present value of the terminal cash in flow to the</w:t>
      </w:r>
    </w:p>
    <w:p w:rsidR="00183208" w:rsidRPr="00183208" w:rsidRDefault="00183208" w:rsidP="00183208">
      <w:pPr>
        <w:rPr>
          <w:rFonts w:ascii="ArialNarrow" w:hAnsi="ArialNarrow" w:cs="ArialNarrow"/>
        </w:rPr>
      </w:pPr>
      <w:proofErr w:type="spellStart"/>
      <w:proofErr w:type="gramStart"/>
      <w:r>
        <w:rPr>
          <w:rFonts w:ascii="ArialNarrow" w:hAnsi="ArialNarrow" w:cs="ArialNarrow"/>
        </w:rPr>
        <w:t>zeroth</w:t>
      </w:r>
      <w:proofErr w:type="spellEnd"/>
      <w:proofErr w:type="gramEnd"/>
      <w:r>
        <w:rPr>
          <w:rFonts w:ascii="ArialNarrow" w:hAnsi="ArialNarrow" w:cs="ArialNarrow"/>
        </w:rPr>
        <w:t xml:space="preserve"> year outflow is called the MIRR.</w:t>
      </w:r>
    </w:p>
    <w:p w:rsidR="00183208" w:rsidRDefault="00183208" w:rsidP="00183208">
      <w:pPr>
        <w:rPr>
          <w:rFonts w:ascii="ArialNarrow" w:hAnsi="ArialNarrow" w:cs="ArialNarrow"/>
        </w:rPr>
      </w:pP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,Bold" w:hAnsi="ArialNarrow,Bold" w:cs="ArialNarrow,Bold"/>
          <w:b/>
          <w:bCs/>
          <w:sz w:val="24"/>
          <w:szCs w:val="24"/>
        </w:rPr>
      </w:pPr>
      <w:r>
        <w:rPr>
          <w:rFonts w:ascii="ArialNarrow,Bold" w:hAnsi="ArialNarrow,Bold" w:cs="ArialNarrow,Bold"/>
          <w:b/>
          <w:bCs/>
          <w:sz w:val="24"/>
          <w:szCs w:val="24"/>
        </w:rPr>
        <w:t xml:space="preserve">7.10 Discounted </w:t>
      </w:r>
      <w:proofErr w:type="spellStart"/>
      <w:r>
        <w:rPr>
          <w:rFonts w:ascii="ArialNarrow,Bold" w:hAnsi="ArialNarrow,Bold" w:cs="ArialNarrow,Bold"/>
          <w:b/>
          <w:bCs/>
          <w:sz w:val="24"/>
          <w:szCs w:val="24"/>
        </w:rPr>
        <w:t>Pay back</w:t>
      </w:r>
      <w:proofErr w:type="spellEnd"/>
      <w:r>
        <w:rPr>
          <w:rFonts w:ascii="ArialNarrow,Bold" w:hAnsi="ArialNarrow,Bold" w:cs="ArialNarrow,Bold"/>
          <w:b/>
          <w:bCs/>
          <w:sz w:val="24"/>
          <w:szCs w:val="24"/>
        </w:rPr>
        <w:t xml:space="preserve"> period Method</w:t>
      </w:r>
    </w:p>
    <w:p w:rsidR="00183208" w:rsidRDefault="00183208" w:rsidP="00183208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</w:rPr>
      </w:pPr>
      <w:r>
        <w:rPr>
          <w:rFonts w:ascii="ArialNarrow" w:hAnsi="ArialNarrow" w:cs="ArialNarrow"/>
        </w:rPr>
        <w:t>Some accountants prefers to calculate payback period after discounting the cash flow by a</w:t>
      </w:r>
    </w:p>
    <w:p w:rsidR="00183208" w:rsidRDefault="00183208" w:rsidP="00183208">
      <w:pPr>
        <w:rPr>
          <w:rFonts w:ascii="ArialNarrow" w:hAnsi="ArialNarrow" w:cs="ArialNarrow"/>
        </w:rPr>
      </w:pPr>
      <w:proofErr w:type="gramStart"/>
      <w:r>
        <w:rPr>
          <w:rFonts w:ascii="ArialNarrow" w:hAnsi="ArialNarrow" w:cs="ArialNarrow"/>
        </w:rPr>
        <w:t>predetermined</w:t>
      </w:r>
      <w:proofErr w:type="gramEnd"/>
      <w:r>
        <w:rPr>
          <w:rFonts w:ascii="ArialNarrow" w:hAnsi="ArialNarrow" w:cs="ArialNarrow"/>
        </w:rPr>
        <w:t xml:space="preserve"> rate and the payback period so calculated is called, ‘Discounted payback period’.</w:t>
      </w:r>
    </w:p>
    <w:p w:rsidR="00554EBD" w:rsidRDefault="00554EBD" w:rsidP="00183208">
      <w:pPr>
        <w:rPr>
          <w:rFonts w:ascii="ArialNarrow" w:hAnsi="ArialNarrow" w:cs="ArialNarrow"/>
        </w:rPr>
      </w:pPr>
    </w:p>
    <w:p w:rsidR="00554EBD" w:rsidRDefault="00554EBD" w:rsidP="00183208">
      <w:pPr>
        <w:rPr>
          <w:rFonts w:ascii="ArialNarrow" w:hAnsi="ArialNarrow" w:cs="ArialNarrow"/>
        </w:rPr>
      </w:pPr>
    </w:p>
    <w:p w:rsidR="00554EBD" w:rsidRDefault="003A11E8" w:rsidP="003A11E8">
      <w:pPr>
        <w:autoSpaceDE w:val="0"/>
        <w:autoSpaceDN w:val="0"/>
        <w:adjustRightInd w:val="0"/>
        <w:spacing w:after="0" w:line="240" w:lineRule="auto"/>
        <w:rPr>
          <w:rFonts w:ascii="Helvetica-Narrow-Bold" w:hAnsi="Helvetica-Narrow-Bold" w:cs="Helvetica-Narrow-Bold"/>
          <w:b/>
          <w:bCs/>
          <w:sz w:val="48"/>
          <w:szCs w:val="48"/>
        </w:rPr>
      </w:pPr>
      <w:proofErr w:type="gramStart"/>
      <w:r>
        <w:rPr>
          <w:rFonts w:ascii="Helvetica-Narrow-Bold" w:hAnsi="Helvetica-Narrow-Bold" w:cs="Helvetica-Narrow-Bold"/>
          <w:b/>
          <w:bCs/>
          <w:sz w:val="96"/>
          <w:szCs w:val="96"/>
        </w:rPr>
        <w:t>3.</w:t>
      </w:r>
      <w:r>
        <w:rPr>
          <w:rFonts w:ascii="Helvetica-Narrow-Bold" w:hAnsi="Helvetica-Narrow-Bold" w:cs="Helvetica-Narrow-Bold"/>
          <w:b/>
          <w:bCs/>
          <w:sz w:val="48"/>
          <w:szCs w:val="48"/>
        </w:rPr>
        <w:t>Financial</w:t>
      </w:r>
      <w:proofErr w:type="gramEnd"/>
      <w:r>
        <w:rPr>
          <w:rFonts w:ascii="Helvetica-Narrow-Bold" w:hAnsi="Helvetica-Narrow-Bold" w:cs="Helvetica-Narrow-Bold"/>
          <w:b/>
          <w:bCs/>
          <w:sz w:val="48"/>
          <w:szCs w:val="48"/>
        </w:rPr>
        <w:t xml:space="preserve"> Analysis and Planning</w:t>
      </w:r>
    </w:p>
    <w:p w:rsidR="003A11E8" w:rsidRDefault="003A11E8" w:rsidP="003A11E8">
      <w:pPr>
        <w:autoSpaceDE w:val="0"/>
        <w:autoSpaceDN w:val="0"/>
        <w:adjustRightInd w:val="0"/>
        <w:spacing w:after="0" w:line="240" w:lineRule="auto"/>
        <w:rPr>
          <w:rFonts w:ascii="Helvetica-Narrow-Bold" w:hAnsi="Helvetica-Narrow-Bold" w:cs="Helvetica-Narrow-Bold"/>
          <w:b/>
          <w:bCs/>
          <w:sz w:val="48"/>
          <w:szCs w:val="48"/>
        </w:rPr>
      </w:pPr>
    </w:p>
    <w:p w:rsidR="003A11E8" w:rsidRDefault="003A11E8" w:rsidP="003A11E8">
      <w:pPr>
        <w:autoSpaceDE w:val="0"/>
        <w:autoSpaceDN w:val="0"/>
        <w:adjustRightInd w:val="0"/>
        <w:spacing w:after="0" w:line="240" w:lineRule="auto"/>
        <w:rPr>
          <w:rFonts w:ascii="Helvetica-Narrow-Bold" w:hAnsi="Helvetica-Narrow-Bold" w:cs="Helvetica-Narrow-Bold"/>
          <w:b/>
          <w:bCs/>
          <w:sz w:val="28"/>
          <w:szCs w:val="28"/>
        </w:rPr>
      </w:pPr>
      <w:r>
        <w:rPr>
          <w:rFonts w:ascii="Helvetica-Narrow-Bold" w:hAnsi="Helvetica-Narrow-Bold" w:cs="Helvetica-Narrow-Bold"/>
          <w:b/>
          <w:bCs/>
          <w:sz w:val="28"/>
          <w:szCs w:val="28"/>
        </w:rPr>
        <w:t>1.1 Introduction</w:t>
      </w: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r>
        <w:rPr>
          <w:rFonts w:ascii="Helvetica-Narrow" w:hAnsi="Helvetica-Narrow" w:cs="Helvetica-Narrow"/>
        </w:rPr>
        <w:t>The basis for financial analysis, planning and decision making is financial statements which</w:t>
      </w: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proofErr w:type="gramStart"/>
      <w:r>
        <w:rPr>
          <w:rFonts w:ascii="Helvetica-Narrow" w:hAnsi="Helvetica-Narrow" w:cs="Helvetica-Narrow"/>
        </w:rPr>
        <w:t>mainly</w:t>
      </w:r>
      <w:proofErr w:type="gramEnd"/>
      <w:r>
        <w:rPr>
          <w:rFonts w:ascii="Helvetica-Narrow" w:hAnsi="Helvetica-Narrow" w:cs="Helvetica-Narrow"/>
        </w:rPr>
        <w:t xml:space="preserve"> consist of Balance Sheet and Profit and Loss Account.</w:t>
      </w: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-Bold" w:hAnsi="Helvetica-Narrow-Bold" w:cs="Helvetica-Narrow-Bold"/>
          <w:b/>
          <w:bCs/>
          <w:sz w:val="28"/>
          <w:szCs w:val="28"/>
        </w:rPr>
      </w:pPr>
      <w:r>
        <w:rPr>
          <w:rFonts w:ascii="Helvetica-Narrow-Bold" w:hAnsi="Helvetica-Narrow-Bold" w:cs="Helvetica-Narrow-Bold"/>
          <w:b/>
          <w:bCs/>
          <w:sz w:val="28"/>
          <w:szCs w:val="28"/>
        </w:rPr>
        <w:lastRenderedPageBreak/>
        <w:t>1.2 Ratio Analysis</w:t>
      </w: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-Bold" w:hAnsi="Helvetica-Narrow-Bold" w:cs="Helvetica-Narrow-Bold"/>
          <w:b/>
          <w:bCs/>
        </w:rPr>
      </w:pPr>
      <w:r>
        <w:rPr>
          <w:rFonts w:ascii="Helvetica-Narrow-Bold" w:hAnsi="Helvetica-Narrow-Bold" w:cs="Helvetica-Narrow-Bold"/>
          <w:b/>
          <w:bCs/>
        </w:rPr>
        <w:t>a. Calculation Basis</w:t>
      </w:r>
    </w:p>
    <w:p w:rsidR="00FC4F12" w:rsidRPr="00FC4F12" w:rsidRDefault="00FC4F12" w:rsidP="00FC4F12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r w:rsidRPr="00FC4F12">
        <w:rPr>
          <w:rFonts w:ascii="TT6B75o00" w:hAnsi="TT6B75o00" w:cs="TT6B75o00"/>
        </w:rPr>
        <w:t xml:space="preserve"> </w:t>
      </w:r>
      <w:r w:rsidRPr="00FC4F12">
        <w:rPr>
          <w:rFonts w:ascii="Helvetica-Narrow" w:hAnsi="Helvetica-Narrow" w:cs="Helvetica-Narrow"/>
        </w:rPr>
        <w:t>A relationship expressed in mathematical terms</w:t>
      </w:r>
    </w:p>
    <w:p w:rsidR="00FC4F12" w:rsidRPr="00FC4F12" w:rsidRDefault="00FC4F12" w:rsidP="00FC4F12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r w:rsidRPr="00FC4F12">
        <w:rPr>
          <w:rFonts w:ascii="TT6B75o00" w:hAnsi="TT6B75o00" w:cs="TT6B75o00"/>
        </w:rPr>
        <w:t xml:space="preserve"> </w:t>
      </w:r>
      <w:r w:rsidRPr="00FC4F12">
        <w:rPr>
          <w:rFonts w:ascii="Helvetica-Narrow" w:hAnsi="Helvetica-Narrow" w:cs="Helvetica-Narrow"/>
        </w:rPr>
        <w:t>Between two individual figures or group of figures</w:t>
      </w:r>
    </w:p>
    <w:p w:rsidR="00FC4F12" w:rsidRPr="00FC4F12" w:rsidRDefault="00FC4F12" w:rsidP="00FC4F12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r w:rsidRPr="00FC4F12">
        <w:rPr>
          <w:rFonts w:ascii="TT6B75o00" w:hAnsi="TT6B75o00" w:cs="TT6B75o00"/>
        </w:rPr>
        <w:t xml:space="preserve"> </w:t>
      </w:r>
      <w:r w:rsidRPr="00FC4F12">
        <w:rPr>
          <w:rFonts w:ascii="Helvetica-Narrow" w:hAnsi="Helvetica-Narrow" w:cs="Helvetica-Narrow"/>
        </w:rPr>
        <w:t>Connected with each other in some logical manner</w:t>
      </w:r>
    </w:p>
    <w:p w:rsidR="00FC4F12" w:rsidRPr="00FC4F12" w:rsidRDefault="00FC4F12" w:rsidP="00FC4F12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r w:rsidRPr="00FC4F12">
        <w:rPr>
          <w:rFonts w:ascii="TT6B75o00" w:hAnsi="TT6B75o00" w:cs="TT6B75o00"/>
        </w:rPr>
        <w:t xml:space="preserve"> </w:t>
      </w:r>
      <w:r w:rsidRPr="00FC4F12">
        <w:rPr>
          <w:rFonts w:ascii="Helvetica-Narrow" w:hAnsi="Helvetica-Narrow" w:cs="Helvetica-Narrow"/>
        </w:rPr>
        <w:t>And selected from financial statements of the concern</w:t>
      </w: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-Bold" w:hAnsi="Helvetica-Narrow-Bold" w:cs="Helvetica-Narrow-Bold"/>
          <w:b/>
          <w:bCs/>
        </w:rPr>
      </w:pPr>
      <w:r>
        <w:rPr>
          <w:rFonts w:ascii="Helvetica-Narrow-Bold" w:hAnsi="Helvetica-Narrow-Bold" w:cs="Helvetica-Narrow-Bold"/>
          <w:b/>
          <w:bCs/>
        </w:rPr>
        <w:t>b. Objective for financial ratios is that all stakeholders (owners, investors, lenders,</w:t>
      </w: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-Bold" w:hAnsi="Helvetica-Narrow-Bold" w:cs="Helvetica-Narrow-Bold"/>
          <w:b/>
          <w:bCs/>
        </w:rPr>
      </w:pPr>
      <w:proofErr w:type="gramStart"/>
      <w:r>
        <w:rPr>
          <w:rFonts w:ascii="Helvetica-Narrow-Bold" w:hAnsi="Helvetica-Narrow-Bold" w:cs="Helvetica-Narrow-Bold"/>
          <w:b/>
          <w:bCs/>
        </w:rPr>
        <w:t>employees</w:t>
      </w:r>
      <w:proofErr w:type="gramEnd"/>
      <w:r>
        <w:rPr>
          <w:rFonts w:ascii="Helvetica-Narrow-Bold" w:hAnsi="Helvetica-Narrow-Bold" w:cs="Helvetica-Narrow-Bold"/>
          <w:b/>
          <w:bCs/>
        </w:rPr>
        <w:t xml:space="preserve"> etc.) </w:t>
      </w:r>
      <w:proofErr w:type="gramStart"/>
      <w:r>
        <w:rPr>
          <w:rFonts w:ascii="Helvetica-Narrow-Bold" w:hAnsi="Helvetica-Narrow-Bold" w:cs="Helvetica-Narrow-Bold"/>
          <w:b/>
          <w:bCs/>
        </w:rPr>
        <w:t>can</w:t>
      </w:r>
      <w:proofErr w:type="gramEnd"/>
      <w:r>
        <w:rPr>
          <w:rFonts w:ascii="Helvetica-Narrow-Bold" w:hAnsi="Helvetica-Narrow-Bold" w:cs="Helvetica-Narrow-Bold"/>
          <w:b/>
          <w:bCs/>
        </w:rPr>
        <w:t xml:space="preserve"> draw conclusions about the</w:t>
      </w:r>
    </w:p>
    <w:p w:rsidR="00FC4F12" w:rsidRPr="00FC4F12" w:rsidRDefault="00FC4F12" w:rsidP="00FC4F12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r w:rsidRPr="00FC4F12">
        <w:rPr>
          <w:rFonts w:ascii="TT6B75o00" w:hAnsi="TT6B75o00" w:cs="TT6B75o00"/>
        </w:rPr>
        <w:t xml:space="preserve"> </w:t>
      </w:r>
      <w:r w:rsidRPr="00FC4F12">
        <w:rPr>
          <w:rFonts w:ascii="Helvetica-Narrow" w:hAnsi="Helvetica-Narrow" w:cs="Helvetica-Narrow"/>
        </w:rPr>
        <w:t>Performance (past, present and future)</w:t>
      </w:r>
    </w:p>
    <w:p w:rsidR="00FC4F12" w:rsidRPr="00FC4F12" w:rsidRDefault="00FC4F12" w:rsidP="00FC4F12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r w:rsidRPr="00FC4F12">
        <w:rPr>
          <w:rFonts w:ascii="TT6B75o00" w:hAnsi="TT6B75o00" w:cs="TT6B75o00"/>
        </w:rPr>
        <w:t xml:space="preserve"> </w:t>
      </w:r>
      <w:r w:rsidRPr="00FC4F12">
        <w:rPr>
          <w:rFonts w:ascii="Helvetica-Narrow" w:hAnsi="Helvetica-Narrow" w:cs="Helvetica-Narrow"/>
        </w:rPr>
        <w:t>Strengths &amp; weaknesses of a firm</w:t>
      </w:r>
    </w:p>
    <w:p w:rsidR="00FC4F12" w:rsidRPr="00FC4F12" w:rsidRDefault="00FC4F12" w:rsidP="00FC4F12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Helvetica-Narrow-Bold" w:hAnsi="Helvetica-Narrow-Bold" w:cs="Helvetica-Narrow-Bold"/>
          <w:b/>
          <w:bCs/>
          <w:sz w:val="24"/>
          <w:szCs w:val="24"/>
        </w:rPr>
      </w:pPr>
      <w:r w:rsidRPr="00FC4F12">
        <w:rPr>
          <w:rFonts w:ascii="TT6B75o00" w:hAnsi="TT6B75o00" w:cs="TT6B75o00"/>
        </w:rPr>
        <w:t xml:space="preserve"> </w:t>
      </w:r>
      <w:r w:rsidRPr="00FC4F12">
        <w:rPr>
          <w:rFonts w:ascii="Helvetica-Narrow" w:hAnsi="Helvetica-Narrow" w:cs="Helvetica-Narrow"/>
        </w:rPr>
        <w:t>And can take decisions in relation to the firm.</w:t>
      </w:r>
    </w:p>
    <w:p w:rsidR="00554EBD" w:rsidRDefault="00554EBD" w:rsidP="00183208">
      <w:pPr>
        <w:rPr>
          <w:rFonts w:ascii="ArialNarrow" w:hAnsi="ArialNarrow" w:cs="ArialNarrow"/>
        </w:rPr>
      </w:pPr>
    </w:p>
    <w:p w:rsidR="00FC4F12" w:rsidRDefault="00FC4F12" w:rsidP="00183208">
      <w:pPr>
        <w:rPr>
          <w:rFonts w:ascii="ArialNarrow" w:hAnsi="ArialNarrow" w:cs="ArialNarrow"/>
        </w:rPr>
      </w:pP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-Bold" w:hAnsi="Helvetica-Narrow-Bold" w:cs="Helvetica-Narrow-Bold"/>
          <w:b/>
          <w:bCs/>
          <w:sz w:val="28"/>
          <w:szCs w:val="28"/>
        </w:rPr>
      </w:pPr>
      <w:r>
        <w:rPr>
          <w:rFonts w:ascii="Helvetica-Narrow-Bold" w:hAnsi="Helvetica-Narrow-Bold" w:cs="Helvetica-Narrow-Bold"/>
          <w:b/>
          <w:bCs/>
          <w:sz w:val="28"/>
          <w:szCs w:val="28"/>
        </w:rPr>
        <w:t>1.3 Types of Ratios</w:t>
      </w: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r>
        <w:rPr>
          <w:rFonts w:ascii="Helvetica-Narrow" w:hAnsi="Helvetica-Narrow" w:cs="Helvetica-Narrow"/>
        </w:rPr>
        <w:t>The ratios can be classified into following four broad categories:</w:t>
      </w: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r>
        <w:rPr>
          <w:rFonts w:ascii="Helvetica-Narrow" w:hAnsi="Helvetica-Narrow" w:cs="Helvetica-Narrow"/>
        </w:rPr>
        <w:t>(</w:t>
      </w:r>
      <w:proofErr w:type="spellStart"/>
      <w:r>
        <w:rPr>
          <w:rFonts w:ascii="Helvetica-Narrow" w:hAnsi="Helvetica-Narrow" w:cs="Helvetica-Narrow"/>
        </w:rPr>
        <w:t>i</w:t>
      </w:r>
      <w:proofErr w:type="spellEnd"/>
      <w:r>
        <w:rPr>
          <w:rFonts w:ascii="Helvetica-Narrow" w:hAnsi="Helvetica-Narrow" w:cs="Helvetica-Narrow"/>
        </w:rPr>
        <w:t>) Liquidity Ratios</w:t>
      </w: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r>
        <w:rPr>
          <w:rFonts w:ascii="Helvetica-Narrow" w:hAnsi="Helvetica-Narrow" w:cs="Helvetica-Narrow"/>
        </w:rPr>
        <w:t>(ii) Capital Structure/Leverage Ratios</w:t>
      </w: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r>
        <w:rPr>
          <w:rFonts w:ascii="Helvetica-Narrow" w:hAnsi="Helvetica-Narrow" w:cs="Helvetica-Narrow"/>
        </w:rPr>
        <w:t>(iii) Activity Ratios</w:t>
      </w:r>
    </w:p>
    <w:p w:rsidR="00FC4F12" w:rsidRDefault="00FC4F12" w:rsidP="00FC4F12">
      <w:pPr>
        <w:rPr>
          <w:rFonts w:ascii="Helvetica-Narrow" w:hAnsi="Helvetica-Narrow" w:cs="Helvetica-Narrow"/>
        </w:rPr>
      </w:pPr>
      <w:proofErr w:type="gramStart"/>
      <w:r>
        <w:rPr>
          <w:rFonts w:ascii="Helvetica-Narrow" w:hAnsi="Helvetica-Narrow" w:cs="Helvetica-Narrow"/>
        </w:rPr>
        <w:t>(iv) Profitability</w:t>
      </w:r>
      <w:proofErr w:type="gramEnd"/>
      <w:r>
        <w:rPr>
          <w:rFonts w:ascii="Helvetica-Narrow" w:hAnsi="Helvetica-Narrow" w:cs="Helvetica-Narrow"/>
        </w:rPr>
        <w:t xml:space="preserve"> Ratios</w:t>
      </w:r>
    </w:p>
    <w:p w:rsidR="00FC4F12" w:rsidRDefault="00FC4F12" w:rsidP="00FC4F12">
      <w:pPr>
        <w:rPr>
          <w:rFonts w:ascii="Helvetica-Narrow" w:hAnsi="Helvetica-Narrow" w:cs="Helvetica-Narrow"/>
        </w:rPr>
      </w:pP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-Bold" w:hAnsi="Helvetica-Narrow-Bold" w:cs="Helvetica-Narrow-Bold"/>
          <w:b/>
          <w:bCs/>
          <w:sz w:val="24"/>
          <w:szCs w:val="24"/>
        </w:rPr>
      </w:pPr>
      <w:r>
        <w:rPr>
          <w:rFonts w:ascii="Helvetica-Narrow-Bold" w:hAnsi="Helvetica-Narrow-Bold" w:cs="Helvetica-Narrow-Bold"/>
          <w:b/>
          <w:bCs/>
          <w:sz w:val="24"/>
          <w:szCs w:val="24"/>
        </w:rPr>
        <w:t>1.3.1 Liquidity Ratios</w:t>
      </w:r>
    </w:p>
    <w:p w:rsidR="00FC4F12" w:rsidRDefault="00FC4F12" w:rsidP="00FC4F12">
      <w:pPr>
        <w:rPr>
          <w:rFonts w:ascii="Helvetica-Narrow" w:hAnsi="Helvetica-Narrow" w:cs="Helvetica-Narrow"/>
        </w:rPr>
      </w:pPr>
      <w:r>
        <w:rPr>
          <w:rFonts w:ascii="Helvetica-Narrow" w:hAnsi="Helvetica-Narrow" w:cs="Helvetica-Narrow"/>
        </w:rPr>
        <w:t>The terms ‘liquidity’ and ‘short-term solvency’</w:t>
      </w:r>
    </w:p>
    <w:p w:rsidR="00FC4F12" w:rsidRDefault="00FC4F12" w:rsidP="00FC4F12">
      <w:pPr>
        <w:rPr>
          <w:rFonts w:ascii="Helvetica-Narrow" w:hAnsi="Helvetica-Narrow" w:cs="Helvetica-Narrow"/>
        </w:rPr>
      </w:pPr>
      <w:r>
        <w:rPr>
          <w:rFonts w:ascii="Helvetica-Narrow" w:hAnsi="Helvetica-Narrow" w:cs="Helvetica-Narrow"/>
        </w:rPr>
        <w:t>Liquidity or short-term solvency means ability of the business to pay its short-term liabilities.</w:t>
      </w: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r>
        <w:rPr>
          <w:rFonts w:ascii="Helvetica-Narrow-Bold" w:hAnsi="Helvetica-Narrow-Bold" w:cs="Helvetica-Narrow-Bold"/>
          <w:b/>
          <w:bCs/>
        </w:rPr>
        <w:t>1.3.1.1 Current Ratios</w:t>
      </w:r>
      <w:r>
        <w:rPr>
          <w:rFonts w:ascii="Helvetica-Narrow" w:hAnsi="Helvetica-Narrow" w:cs="Helvetica-Narrow"/>
        </w:rPr>
        <w:t>: The Current Ratio is one of the best known measures of financial</w:t>
      </w: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proofErr w:type="spellStart"/>
      <w:r>
        <w:rPr>
          <w:rFonts w:ascii="Helvetica-Narrow" w:hAnsi="Helvetica-Narrow" w:cs="Helvetica-Narrow"/>
        </w:rPr>
        <w:t>Stren</w:t>
      </w:r>
      <w:r>
        <w:rPr>
          <w:rFonts w:ascii="Helvetica-Narrow-Bold" w:hAnsi="Helvetica-Narrow-Bold" w:cs="Helvetica-Narrow-Bold"/>
          <w:b/>
          <w:bCs/>
        </w:rPr>
        <w:t>Current</w:t>
      </w:r>
      <w:proofErr w:type="spellEnd"/>
      <w:r>
        <w:rPr>
          <w:rFonts w:ascii="Helvetica-Narrow-Bold" w:hAnsi="Helvetica-Narrow-Bold" w:cs="Helvetica-Narrow-Bold"/>
          <w:b/>
          <w:bCs/>
        </w:rPr>
        <w:t xml:space="preserve"> Ratio = </w:t>
      </w:r>
      <w:r>
        <w:rPr>
          <w:rFonts w:ascii="Helvetica-Narrow" w:hAnsi="Helvetica-Narrow" w:cs="Helvetica-Narrow"/>
        </w:rPr>
        <w:t>Current Assets / Current Liabilities</w:t>
      </w: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r>
        <w:rPr>
          <w:rFonts w:ascii="Helvetica-Narrow" w:hAnsi="Helvetica-Narrow" w:cs="Helvetica-Narrow"/>
        </w:rPr>
        <w:t>Where,</w:t>
      </w:r>
    </w:p>
    <w:p w:rsidR="00FC4F12" w:rsidRPr="00FC4F12" w:rsidRDefault="00FC4F12" w:rsidP="00FC4F12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r w:rsidRPr="00FC4F12">
        <w:rPr>
          <w:rFonts w:ascii="Helvetica-Narrow" w:hAnsi="Helvetica-Narrow" w:cs="Helvetica-Narrow"/>
        </w:rPr>
        <w:t>Current Assets = Inventories + Sundry Debtors + Cash and Bank Balances +Receivables/ Accruals + Loans and Advances + Disposable</w:t>
      </w:r>
      <w:r>
        <w:rPr>
          <w:rFonts w:ascii="Helvetica-Narrow" w:hAnsi="Helvetica-Narrow" w:cs="Helvetica-Narrow"/>
        </w:rPr>
        <w:t xml:space="preserve"> </w:t>
      </w:r>
      <w:r w:rsidRPr="00FC4F12">
        <w:rPr>
          <w:rFonts w:ascii="Helvetica-Narrow" w:hAnsi="Helvetica-Narrow" w:cs="Helvetica-Narrow"/>
        </w:rPr>
        <w:t>Investments</w:t>
      </w: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proofErr w:type="gramStart"/>
      <w:r>
        <w:rPr>
          <w:rFonts w:ascii="Helvetica-Narrow" w:hAnsi="Helvetica-Narrow" w:cs="Helvetica-Narrow"/>
        </w:rPr>
        <w:t>2.Current</w:t>
      </w:r>
      <w:proofErr w:type="gramEnd"/>
      <w:r>
        <w:rPr>
          <w:rFonts w:ascii="Helvetica-Narrow" w:hAnsi="Helvetica-Narrow" w:cs="Helvetica-Narrow"/>
        </w:rPr>
        <w:t xml:space="preserve"> Liabilities = Creditors for goods and services + Short-term Loans + Bank Overdraft + Cash Credit + Outstanding Expenses + Provision for Taxation + Proposed Dividend + Unclaimed </w:t>
      </w:r>
      <w:proofErr w:type="spellStart"/>
      <w:r>
        <w:rPr>
          <w:rFonts w:ascii="Helvetica-Narrow" w:hAnsi="Helvetica-Narrow" w:cs="Helvetica-Narrow"/>
        </w:rPr>
        <w:t>Dividendgth</w:t>
      </w:r>
      <w:proofErr w:type="spellEnd"/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r>
        <w:rPr>
          <w:rFonts w:ascii="Helvetica-Narrow-Bold" w:hAnsi="Helvetica-Narrow-Bold" w:cs="Helvetica-Narrow-Bold"/>
          <w:b/>
          <w:bCs/>
        </w:rPr>
        <w:t xml:space="preserve">1.3.1.2 Quick Ratios: </w:t>
      </w:r>
      <w:r>
        <w:rPr>
          <w:rFonts w:ascii="Helvetica-Narrow" w:hAnsi="Helvetica-Narrow" w:cs="Helvetica-Narrow"/>
        </w:rPr>
        <w:t>The Quick Ratio is sometimes called the "acid-test" ratio and is one of</w:t>
      </w: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proofErr w:type="gramStart"/>
      <w:r>
        <w:rPr>
          <w:rFonts w:ascii="Helvetica-Narrow" w:hAnsi="Helvetica-Narrow" w:cs="Helvetica-Narrow"/>
        </w:rPr>
        <w:t>the</w:t>
      </w:r>
      <w:proofErr w:type="gramEnd"/>
      <w:r>
        <w:rPr>
          <w:rFonts w:ascii="Helvetica-Narrow" w:hAnsi="Helvetica-Narrow" w:cs="Helvetica-Narrow"/>
        </w:rPr>
        <w:t xml:space="preserve"> best measures of liquidity.</w:t>
      </w: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r>
        <w:rPr>
          <w:rFonts w:ascii="Helvetica-Narrow" w:hAnsi="Helvetica-Narrow" w:cs="Helvetica-Narrow"/>
        </w:rPr>
        <w:t>Quick Ratio or Acid Test Ratio = Quick Assets/ Current Liabilities</w:t>
      </w: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r>
        <w:rPr>
          <w:rFonts w:ascii="Helvetica-Narrow" w:hAnsi="Helvetica-Narrow" w:cs="Helvetica-Narrow"/>
        </w:rPr>
        <w:t>Where,</w:t>
      </w: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r>
        <w:rPr>
          <w:rFonts w:ascii="Helvetica-Narrow" w:hAnsi="Helvetica-Narrow" w:cs="Helvetica-Narrow"/>
        </w:rPr>
        <w:t xml:space="preserve">Quick Assets = Current Assets </w:t>
      </w:r>
      <w:r>
        <w:rPr>
          <w:rFonts w:ascii="Symbol" w:hAnsi="Symbol" w:cs="Symbol"/>
        </w:rPr>
        <w:t>−</w:t>
      </w:r>
      <w:r>
        <w:rPr>
          <w:rFonts w:ascii="Helvetica-Narrow" w:hAnsi="Helvetica-Narrow" w:cs="Helvetica-Narrow"/>
        </w:rPr>
        <w:t>Inventories</w:t>
      </w:r>
    </w:p>
    <w:p w:rsidR="00FC4F12" w:rsidRDefault="00FC4F12" w:rsidP="00FC4F12">
      <w:pPr>
        <w:rPr>
          <w:rFonts w:ascii="Helvetica-Narrow" w:hAnsi="Helvetica-Narrow" w:cs="Helvetica-Narrow"/>
        </w:rPr>
      </w:pPr>
      <w:r>
        <w:rPr>
          <w:rFonts w:ascii="Helvetica-Narrow" w:hAnsi="Helvetica-Narrow" w:cs="Helvetica-Narrow"/>
        </w:rPr>
        <w:t xml:space="preserve">Current Liabilities = </w:t>
      </w:r>
      <w:proofErr w:type="gramStart"/>
      <w:r>
        <w:rPr>
          <w:rFonts w:ascii="Helvetica-Narrow" w:hAnsi="Helvetica-Narrow" w:cs="Helvetica-Narrow"/>
        </w:rPr>
        <w:t>As</w:t>
      </w:r>
      <w:proofErr w:type="gramEnd"/>
      <w:r>
        <w:rPr>
          <w:rFonts w:ascii="Helvetica-Narrow" w:hAnsi="Helvetica-Narrow" w:cs="Helvetica-Narrow"/>
        </w:rPr>
        <w:t xml:space="preserve"> mentioned under Current Ratio.</w:t>
      </w:r>
    </w:p>
    <w:p w:rsidR="00FC4F12" w:rsidRDefault="00FC4F12" w:rsidP="00FC4F12">
      <w:pPr>
        <w:rPr>
          <w:rFonts w:ascii="Helvetica-Narrow" w:hAnsi="Helvetica-Narrow" w:cs="Helvetica-Narrow"/>
        </w:rPr>
      </w:pPr>
    </w:p>
    <w:p w:rsidR="00FC4F12" w:rsidRDefault="00FC4F12" w:rsidP="00FC4F12">
      <w:pPr>
        <w:rPr>
          <w:rFonts w:ascii="Helvetica-Narrow" w:hAnsi="Helvetica-Narrow" w:cs="Helvetica-Narrow"/>
        </w:rPr>
      </w:pPr>
    </w:p>
    <w:p w:rsidR="00FC4F12" w:rsidRDefault="00FC4F12" w:rsidP="00FC4F12">
      <w:pPr>
        <w:rPr>
          <w:rFonts w:ascii="Helvetica-Narrow" w:hAnsi="Helvetica-Narrow" w:cs="Helvetica-Narrow"/>
        </w:rPr>
      </w:pPr>
    </w:p>
    <w:p w:rsidR="00FC4F12" w:rsidRDefault="00FC4F12" w:rsidP="00FC4F12">
      <w:pPr>
        <w:rPr>
          <w:rFonts w:ascii="Helvetica-Narrow" w:hAnsi="Helvetica-Narrow" w:cs="Helvetica-Narrow"/>
        </w:rPr>
      </w:pP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r>
        <w:rPr>
          <w:rFonts w:ascii="Helvetica-Narrow-Bold" w:hAnsi="Helvetica-Narrow-Bold" w:cs="Helvetica-Narrow-Bold"/>
          <w:b/>
          <w:bCs/>
        </w:rPr>
        <w:t>1.3.1.3 Cash Ratio/ Absolute Liquidity Ratio</w:t>
      </w:r>
      <w:r>
        <w:rPr>
          <w:rFonts w:ascii="Helvetica-Narrow" w:hAnsi="Helvetica-Narrow" w:cs="Helvetica-Narrow"/>
        </w:rPr>
        <w:t>: The cash ratio measures the absolute</w:t>
      </w: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proofErr w:type="gramStart"/>
      <w:r>
        <w:rPr>
          <w:rFonts w:ascii="Helvetica-Narrow" w:hAnsi="Helvetica-Narrow" w:cs="Helvetica-Narrow"/>
        </w:rPr>
        <w:t>liquidity</w:t>
      </w:r>
      <w:proofErr w:type="gramEnd"/>
      <w:r>
        <w:rPr>
          <w:rFonts w:ascii="Helvetica-Narrow" w:hAnsi="Helvetica-Narrow" w:cs="Helvetica-Narrow"/>
        </w:rPr>
        <w:t xml:space="preserve"> of the business. This ratio considers only the absolute liquidity available with the firm.</w:t>
      </w: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r>
        <w:rPr>
          <w:rFonts w:ascii="Helvetica-Narrow" w:hAnsi="Helvetica-Narrow" w:cs="Helvetica-Narrow"/>
        </w:rPr>
        <w:t>This ratio is calculated as:</w:t>
      </w: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r>
        <w:rPr>
          <w:rFonts w:ascii="Helvetica-Narrow" w:hAnsi="Helvetica-Narrow" w:cs="Helvetica-Narrow"/>
        </w:rPr>
        <w:t xml:space="preserve">Cash Ratio                       </w:t>
      </w:r>
      <w:r w:rsidRPr="00FC4F12">
        <w:rPr>
          <w:rFonts w:ascii="Helvetica-Narrow" w:hAnsi="Helvetica-Narrow" w:cs="Helvetica-Narrow"/>
          <w:u w:val="single"/>
        </w:rPr>
        <w:t>Current Liabilities</w:t>
      </w:r>
    </w:p>
    <w:p w:rsidR="00FC4F12" w:rsidRDefault="00FC4F12" w:rsidP="00FC4F12">
      <w:pPr>
        <w:rPr>
          <w:rFonts w:ascii="Helvetica-Narrow" w:hAnsi="Helvetica-Narrow" w:cs="Helvetica-Narrow"/>
        </w:rPr>
      </w:pPr>
      <w:r>
        <w:rPr>
          <w:rFonts w:ascii="Helvetica-Narrow" w:hAnsi="Helvetica-Narrow" w:cs="Helvetica-Narrow"/>
        </w:rPr>
        <w:t xml:space="preserve">                                    Cash +Marketable Securities </w:t>
      </w:r>
    </w:p>
    <w:p w:rsidR="00FC4F12" w:rsidRDefault="00FC4F12" w:rsidP="00FC4F12">
      <w:pPr>
        <w:rPr>
          <w:rFonts w:ascii="Helvetica-Narrow" w:hAnsi="Helvetica-Narrow" w:cs="Helvetica-Narrow"/>
        </w:rPr>
      </w:pP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-Bold" w:hAnsi="Helvetica-Narrow-Bold" w:cs="Helvetica-Narrow-Bold"/>
          <w:b/>
          <w:bCs/>
        </w:rPr>
      </w:pPr>
      <w:r>
        <w:rPr>
          <w:rFonts w:ascii="Helvetica-Narrow-Bold" w:hAnsi="Helvetica-Narrow-Bold" w:cs="Helvetica-Narrow-Bold"/>
          <w:b/>
          <w:bCs/>
        </w:rPr>
        <w:t>1.3.1.4 Basic Defense Interval</w:t>
      </w: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proofErr w:type="gramStart"/>
      <w:r>
        <w:rPr>
          <w:rFonts w:ascii="Helvetica-Narrow" w:hAnsi="Helvetica-Narrow" w:cs="Helvetica-Narrow"/>
        </w:rPr>
        <w:t>( Operating</w:t>
      </w:r>
      <w:proofErr w:type="gramEnd"/>
      <w:r>
        <w:rPr>
          <w:rFonts w:ascii="Helvetica-Narrow" w:hAnsi="Helvetica-Narrow" w:cs="Helvetica-Narrow"/>
        </w:rPr>
        <w:t xml:space="preserve"> Expenses Interest Income Taxes)/365</w:t>
      </w: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r>
        <w:rPr>
          <w:rFonts w:ascii="Helvetica-Narrow" w:hAnsi="Helvetica-Narrow" w:cs="Helvetica-Narrow"/>
        </w:rPr>
        <w:t>(Cash Receivables Marketable Securities)</w:t>
      </w:r>
    </w:p>
    <w:p w:rsidR="00FC4F12" w:rsidRDefault="00FC4F12" w:rsidP="00FC4F12">
      <w:pPr>
        <w:rPr>
          <w:rFonts w:ascii="Helvetica-Narrow" w:hAnsi="Helvetica-Narrow" w:cs="Helvetica-Narrow"/>
        </w:rPr>
      </w:pPr>
      <w:r>
        <w:rPr>
          <w:rFonts w:ascii="Helvetica-Narrow" w:hAnsi="Helvetica-Narrow" w:cs="Helvetica-Narrow"/>
        </w:rPr>
        <w:t>Basic Defense Interval</w:t>
      </w:r>
    </w:p>
    <w:p w:rsidR="00FC4F12" w:rsidRDefault="00FC4F12" w:rsidP="00FC4F12">
      <w:pPr>
        <w:rPr>
          <w:rFonts w:ascii="Helvetica-Narrow" w:hAnsi="Helvetica-Narrow" w:cs="Helvetica-Narrow"/>
        </w:rPr>
      </w:pP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r>
        <w:rPr>
          <w:rFonts w:ascii="Helvetica-Narrow-Bold" w:hAnsi="Helvetica-Narrow-Bold" w:cs="Helvetica-Narrow-Bold"/>
          <w:b/>
          <w:bCs/>
        </w:rPr>
        <w:t>1.3.1.5 Net Working Capital Ratio</w:t>
      </w:r>
      <w:r>
        <w:rPr>
          <w:rFonts w:ascii="Helvetica-Narrow" w:hAnsi="Helvetica-Narrow" w:cs="Helvetica-Narrow"/>
        </w:rPr>
        <w:t>: Net working capital is more a measure of cash flow than</w:t>
      </w: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proofErr w:type="gramStart"/>
      <w:r>
        <w:rPr>
          <w:rFonts w:ascii="Helvetica-Narrow" w:hAnsi="Helvetica-Narrow" w:cs="Helvetica-Narrow"/>
        </w:rPr>
        <w:t>a</w:t>
      </w:r>
      <w:proofErr w:type="gramEnd"/>
      <w:r>
        <w:rPr>
          <w:rFonts w:ascii="Helvetica-Narrow" w:hAnsi="Helvetica-Narrow" w:cs="Helvetica-Narrow"/>
        </w:rPr>
        <w:t xml:space="preserve"> ratio. The result of this calculation must be a positive number. It is calculated as shown</w:t>
      </w: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proofErr w:type="gramStart"/>
      <w:r>
        <w:rPr>
          <w:rFonts w:ascii="Helvetica-Narrow" w:hAnsi="Helvetica-Narrow" w:cs="Helvetica-Narrow"/>
        </w:rPr>
        <w:t>below</w:t>
      </w:r>
      <w:proofErr w:type="gramEnd"/>
      <w:r>
        <w:rPr>
          <w:rFonts w:ascii="Helvetica-Narrow" w:hAnsi="Helvetica-Narrow" w:cs="Helvetica-Narrow"/>
        </w:rPr>
        <w:t>:</w:t>
      </w: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r>
        <w:rPr>
          <w:rFonts w:ascii="Helvetica-Narrow" w:hAnsi="Helvetica-Narrow" w:cs="Helvetica-Narrow"/>
        </w:rPr>
        <w:t>Net Working Capital Ratio = Current Assets - Current Liabilities (excluding short-term bank borrowing)</w:t>
      </w: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</w:p>
    <w:p w:rsidR="00FC4F12" w:rsidRPr="00FC4F12" w:rsidRDefault="00FC4F12" w:rsidP="00FC4F12">
      <w:pPr>
        <w:pStyle w:val="ListParagraph"/>
        <w:numPr>
          <w:ilvl w:val="2"/>
          <w:numId w:val="19"/>
        </w:numPr>
        <w:autoSpaceDE w:val="0"/>
        <w:autoSpaceDN w:val="0"/>
        <w:adjustRightInd w:val="0"/>
        <w:spacing w:after="0" w:line="240" w:lineRule="auto"/>
        <w:rPr>
          <w:rFonts w:ascii="Helvetica-Narrow-Bold" w:hAnsi="Helvetica-Narrow-Bold" w:cs="Helvetica-Narrow-Bold"/>
          <w:b/>
          <w:bCs/>
          <w:sz w:val="24"/>
          <w:szCs w:val="24"/>
        </w:rPr>
      </w:pPr>
      <w:r w:rsidRPr="00FC4F12">
        <w:rPr>
          <w:rFonts w:ascii="Helvetica-Narrow-Bold" w:hAnsi="Helvetica-Narrow-Bold" w:cs="Helvetica-Narrow-Bold"/>
          <w:b/>
          <w:bCs/>
          <w:sz w:val="24"/>
          <w:szCs w:val="24"/>
        </w:rPr>
        <w:t>Capital Structure/Leverage Ratios</w:t>
      </w: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r>
        <w:rPr>
          <w:rFonts w:ascii="Helvetica-Narrow" w:hAnsi="Helvetica-Narrow" w:cs="Helvetica-Narrow"/>
        </w:rPr>
        <w:t>The capital structure/leverage ratios may be defined as those financial ratios which measure</w:t>
      </w: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proofErr w:type="gramStart"/>
      <w:r>
        <w:rPr>
          <w:rFonts w:ascii="Helvetica-Narrow" w:hAnsi="Helvetica-Narrow" w:cs="Helvetica-Narrow"/>
        </w:rPr>
        <w:t>the</w:t>
      </w:r>
      <w:proofErr w:type="gramEnd"/>
      <w:r>
        <w:rPr>
          <w:rFonts w:ascii="Helvetica-Narrow" w:hAnsi="Helvetica-Narrow" w:cs="Helvetica-Narrow"/>
        </w:rPr>
        <w:t xml:space="preserve"> long term stability and structure of the firm</w:t>
      </w: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proofErr w:type="gramStart"/>
      <w:r>
        <w:rPr>
          <w:rFonts w:ascii="Helvetica-Narrow" w:hAnsi="Helvetica-Narrow" w:cs="Helvetica-Narrow"/>
        </w:rPr>
        <w:t>long</w:t>
      </w:r>
      <w:proofErr w:type="gramEnd"/>
      <w:r>
        <w:rPr>
          <w:rFonts w:ascii="Helvetica-Narrow" w:hAnsi="Helvetica-Narrow" w:cs="Helvetica-Narrow"/>
        </w:rPr>
        <w:t xml:space="preserve"> term funds with regard to:</w:t>
      </w: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r>
        <w:rPr>
          <w:rFonts w:ascii="Helvetica-Narrow" w:hAnsi="Helvetica-Narrow" w:cs="Helvetica-Narrow"/>
        </w:rPr>
        <w:t>(</w:t>
      </w:r>
      <w:proofErr w:type="spellStart"/>
      <w:r>
        <w:rPr>
          <w:rFonts w:ascii="Helvetica-Narrow" w:hAnsi="Helvetica-Narrow" w:cs="Helvetica-Narrow"/>
        </w:rPr>
        <w:t>i</w:t>
      </w:r>
      <w:proofErr w:type="spellEnd"/>
      <w:r>
        <w:rPr>
          <w:rFonts w:ascii="Helvetica-Narrow" w:hAnsi="Helvetica-Narrow" w:cs="Helvetica-Narrow"/>
        </w:rPr>
        <w:t>) Periodic payment of interest during the period of the loan and</w:t>
      </w: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r>
        <w:rPr>
          <w:rFonts w:ascii="Helvetica-Narrow" w:hAnsi="Helvetica-Narrow" w:cs="Helvetica-Narrow"/>
        </w:rPr>
        <w:t>(ii) Repayment of principal amount on maturity.</w:t>
      </w: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r>
        <w:rPr>
          <w:rFonts w:ascii="Helvetica-Narrow" w:hAnsi="Helvetica-Narrow" w:cs="Helvetica-Narrow"/>
        </w:rPr>
        <w:t xml:space="preserve">Therefore leverage ratios are of two </w:t>
      </w:r>
      <w:proofErr w:type="gramStart"/>
      <w:r>
        <w:rPr>
          <w:rFonts w:ascii="Helvetica-Narrow" w:hAnsi="Helvetica-Narrow" w:cs="Helvetica-Narrow"/>
        </w:rPr>
        <w:t>types :</w:t>
      </w:r>
      <w:proofErr w:type="gramEnd"/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r>
        <w:rPr>
          <w:rFonts w:ascii="Helvetica-Narrow" w:hAnsi="Helvetica-Narrow" w:cs="Helvetica-Narrow"/>
        </w:rPr>
        <w:t>(a) Capital structure ratios and</w:t>
      </w: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r>
        <w:rPr>
          <w:rFonts w:ascii="Helvetica-Narrow" w:hAnsi="Helvetica-Narrow" w:cs="Helvetica-Narrow"/>
        </w:rPr>
        <w:t>(b) Coverage ratios.</w:t>
      </w: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r>
        <w:rPr>
          <w:rFonts w:ascii="Helvetica-Narrow-Bold" w:hAnsi="Helvetica-Narrow-Bold" w:cs="Helvetica-Narrow-Bold"/>
          <w:b/>
          <w:bCs/>
        </w:rPr>
        <w:t xml:space="preserve">1.3.2.1 Capital Structure Ratios: </w:t>
      </w:r>
      <w:r>
        <w:rPr>
          <w:rFonts w:ascii="Helvetica-Narrow" w:hAnsi="Helvetica-Narrow" w:cs="Helvetica-Narrow"/>
        </w:rPr>
        <w:t>These ratios provide an insight into the financing techniques</w:t>
      </w: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proofErr w:type="gramStart"/>
      <w:r>
        <w:rPr>
          <w:rFonts w:ascii="Helvetica-Narrow" w:hAnsi="Helvetica-Narrow" w:cs="Helvetica-Narrow"/>
        </w:rPr>
        <w:t>used</w:t>
      </w:r>
      <w:proofErr w:type="gramEnd"/>
      <w:r>
        <w:rPr>
          <w:rFonts w:ascii="Helvetica-Narrow" w:hAnsi="Helvetica-Narrow" w:cs="Helvetica-Narrow"/>
        </w:rPr>
        <w:t xml:space="preserve"> by a business and focus, as a consequence, on the long-term solvency position.</w:t>
      </w: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r>
        <w:rPr>
          <w:rFonts w:ascii="Helvetica-Narrow" w:hAnsi="Helvetica-Narrow" w:cs="Helvetica-Narrow"/>
        </w:rPr>
        <w:t>Three popularly used capital structure ratios are:</w:t>
      </w:r>
    </w:p>
    <w:p w:rsidR="00FC4F12" w:rsidRPr="00FC4F12" w:rsidRDefault="00FC4F12" w:rsidP="00FC4F12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Helvetica-Narrow-Bold" w:hAnsi="Helvetica-Narrow-Bold" w:cs="Helvetica-Narrow-Bold"/>
          <w:b/>
          <w:bCs/>
        </w:rPr>
      </w:pPr>
      <w:r w:rsidRPr="00FC4F12">
        <w:rPr>
          <w:rFonts w:ascii="Helvetica-Narrow-Bold" w:hAnsi="Helvetica-Narrow-Bold" w:cs="Helvetica-Narrow-Bold"/>
          <w:b/>
          <w:bCs/>
        </w:rPr>
        <w:t>Equity Ratio</w:t>
      </w: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-Bold" w:hAnsi="Helvetica-Narrow-Bold" w:cs="Helvetica-Narrow-Bold"/>
          <w:b/>
          <w:bCs/>
        </w:rPr>
      </w:pPr>
    </w:p>
    <w:p w:rsidR="00FC4F12" w:rsidRP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-Bold" w:hAnsi="Helvetica-Narrow-Bold" w:cs="Helvetica-Narrow-Bold"/>
          <w:b/>
          <w:bCs/>
        </w:rPr>
      </w:pPr>
    </w:p>
    <w:p w:rsidR="00FC4F12" w:rsidRPr="005C59D1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  <w:u w:val="single"/>
        </w:rPr>
      </w:pPr>
      <w:r>
        <w:rPr>
          <w:rFonts w:ascii="Helvetica-Narrow" w:hAnsi="Helvetica-Narrow" w:cs="Helvetica-Narrow"/>
        </w:rPr>
        <w:t>Equity Ratio</w:t>
      </w:r>
      <w:r w:rsidRPr="00FC4F12">
        <w:rPr>
          <w:rFonts w:ascii="Helvetica-Narrow" w:hAnsi="Helvetica-Narrow" w:cs="Helvetica-Narrow"/>
        </w:rPr>
        <w:t xml:space="preserve"> </w:t>
      </w:r>
      <w:r w:rsidR="005C59D1">
        <w:rPr>
          <w:rFonts w:ascii="Helvetica-Narrow" w:hAnsi="Helvetica-Narrow" w:cs="Helvetica-Narrow"/>
        </w:rPr>
        <w:t xml:space="preserve">                 =       </w:t>
      </w:r>
      <w:r w:rsidRPr="005C59D1">
        <w:rPr>
          <w:rFonts w:ascii="Helvetica-Narrow" w:hAnsi="Helvetica-Narrow" w:cs="Helvetica-Narrow"/>
          <w:u w:val="single"/>
        </w:rPr>
        <w:t>Total Capital Employed</w:t>
      </w: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r>
        <w:rPr>
          <w:rFonts w:ascii="Helvetica-Narrow" w:hAnsi="Helvetica-Narrow" w:cs="Helvetica-Narrow"/>
        </w:rPr>
        <w:t xml:space="preserve">                                            Shareholders' Equity</w:t>
      </w:r>
    </w:p>
    <w:p w:rsid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</w:p>
    <w:p w:rsidR="00FC4F12" w:rsidRPr="00FC4F12" w:rsidRDefault="00FC4F12" w:rsidP="00FC4F12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</w:p>
    <w:p w:rsidR="00FC4F12" w:rsidRDefault="00FC4F12" w:rsidP="00FC4F12">
      <w:pPr>
        <w:rPr>
          <w:rFonts w:ascii="Symbol" w:hAnsi="Symbol" w:cs="Symbol"/>
        </w:rPr>
      </w:pPr>
    </w:p>
    <w:p w:rsidR="005C59D1" w:rsidRDefault="005C59D1" w:rsidP="005C59D1">
      <w:pPr>
        <w:autoSpaceDE w:val="0"/>
        <w:autoSpaceDN w:val="0"/>
        <w:adjustRightInd w:val="0"/>
        <w:spacing w:after="0" w:line="240" w:lineRule="auto"/>
        <w:rPr>
          <w:rFonts w:ascii="Helvetica-Narrow-Bold" w:hAnsi="Helvetica-Narrow-Bold" w:cs="Helvetica-Narrow-Bold"/>
          <w:b/>
          <w:bCs/>
        </w:rPr>
      </w:pPr>
      <w:r>
        <w:rPr>
          <w:rFonts w:ascii="Helvetica-Narrow-Bold" w:hAnsi="Helvetica-Narrow-Bold" w:cs="Helvetica-Narrow-Bold"/>
          <w:b/>
          <w:bCs/>
        </w:rPr>
        <w:lastRenderedPageBreak/>
        <w:t>b) Debt Ratio</w:t>
      </w:r>
    </w:p>
    <w:p w:rsidR="005C59D1" w:rsidRPr="005C59D1" w:rsidRDefault="005C59D1" w:rsidP="005C59D1">
      <w:pPr>
        <w:tabs>
          <w:tab w:val="left" w:pos="2310"/>
        </w:tabs>
        <w:rPr>
          <w:rFonts w:ascii="Helvetica-Narrow" w:hAnsi="Helvetica-Narrow" w:cs="Helvetica-Narrow"/>
          <w:u w:val="single"/>
        </w:rPr>
      </w:pPr>
      <w:r>
        <w:rPr>
          <w:rFonts w:ascii="Helvetica-Narrow" w:hAnsi="Helvetica-Narrow" w:cs="Helvetica-Narrow"/>
        </w:rPr>
        <w:t>Debt Ratio=</w:t>
      </w:r>
      <w:r w:rsidRPr="005C59D1">
        <w:rPr>
          <w:rFonts w:ascii="Helvetica-Narrow" w:hAnsi="Helvetica-Narrow" w:cs="Helvetica-Narrow"/>
        </w:rPr>
        <w:t xml:space="preserve"> </w:t>
      </w:r>
      <w:r w:rsidRPr="005C59D1">
        <w:rPr>
          <w:rFonts w:ascii="Helvetica-Narrow" w:hAnsi="Helvetica-Narrow" w:cs="Helvetica-Narrow"/>
          <w:u w:val="single"/>
        </w:rPr>
        <w:t>Total Debt</w:t>
      </w:r>
      <w:r w:rsidRPr="005C59D1">
        <w:rPr>
          <w:rFonts w:ascii="Helvetica-Narrow" w:hAnsi="Helvetica-Narrow" w:cs="Helvetica-Narrow"/>
          <w:u w:val="single"/>
        </w:rPr>
        <w:tab/>
      </w:r>
    </w:p>
    <w:p w:rsidR="005C59D1" w:rsidRDefault="005C59D1" w:rsidP="005C59D1">
      <w:pPr>
        <w:rPr>
          <w:rFonts w:ascii="Helvetica-Narrow" w:hAnsi="Helvetica-Narrow" w:cs="Helvetica-Narrow"/>
        </w:rPr>
      </w:pPr>
      <w:r>
        <w:rPr>
          <w:rFonts w:ascii="Helvetica-Narrow" w:hAnsi="Helvetica-Narrow" w:cs="Helvetica-Narrow"/>
        </w:rPr>
        <w:t xml:space="preserve">            Capital Employed</w:t>
      </w:r>
    </w:p>
    <w:p w:rsidR="005C59D1" w:rsidRDefault="005C59D1" w:rsidP="005C59D1">
      <w:pPr>
        <w:rPr>
          <w:rFonts w:ascii="Helvetica-Narrow" w:hAnsi="Helvetica-Narrow" w:cs="Helvetica-Narrow"/>
        </w:rPr>
      </w:pPr>
    </w:p>
    <w:p w:rsidR="005C59D1" w:rsidRPr="005C59D1" w:rsidRDefault="005C59D1" w:rsidP="005C59D1">
      <w:pPr>
        <w:rPr>
          <w:rFonts w:ascii="Helvetica-Narrow" w:hAnsi="Helvetica-Narrow" w:cs="Helvetica-Narrow"/>
        </w:rPr>
      </w:pPr>
    </w:p>
    <w:p w:rsidR="005C59D1" w:rsidRDefault="005C59D1" w:rsidP="005C59D1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</w:p>
    <w:p w:rsidR="005C59D1" w:rsidRDefault="005C59D1" w:rsidP="005C59D1">
      <w:pPr>
        <w:autoSpaceDE w:val="0"/>
        <w:autoSpaceDN w:val="0"/>
        <w:adjustRightInd w:val="0"/>
        <w:spacing w:after="0" w:line="240" w:lineRule="auto"/>
        <w:rPr>
          <w:rFonts w:ascii="Helvetica-Narrow-Bold" w:hAnsi="Helvetica-Narrow-Bold" w:cs="Helvetica-Narrow-Bold"/>
          <w:b/>
          <w:bCs/>
        </w:rPr>
      </w:pPr>
      <w:r>
        <w:rPr>
          <w:rFonts w:ascii="Helvetica-Narrow-Bold" w:hAnsi="Helvetica-Narrow-Bold" w:cs="Helvetica-Narrow-Bold"/>
          <w:b/>
          <w:bCs/>
        </w:rPr>
        <w:t>(c) Debt to Equity Ratio</w:t>
      </w:r>
    </w:p>
    <w:p w:rsidR="005C59D1" w:rsidRPr="005C59D1" w:rsidRDefault="005C59D1" w:rsidP="005C59D1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  <w:sz w:val="24"/>
          <w:szCs w:val="24"/>
          <w:u w:val="single"/>
        </w:rPr>
      </w:pPr>
      <w:r>
        <w:rPr>
          <w:rFonts w:ascii="Helvetica-Narrow" w:hAnsi="Helvetica-Narrow" w:cs="Helvetica-Narrow"/>
          <w:sz w:val="24"/>
          <w:szCs w:val="24"/>
        </w:rPr>
        <w:t xml:space="preserve">Debt to Equity Ratio= </w:t>
      </w:r>
      <w:r w:rsidRPr="005C59D1">
        <w:rPr>
          <w:rFonts w:ascii="Helvetica-Narrow" w:hAnsi="Helvetica-Narrow" w:cs="Helvetica-Narrow"/>
          <w:sz w:val="24"/>
          <w:szCs w:val="24"/>
          <w:u w:val="single"/>
        </w:rPr>
        <w:t>Shareholders' Equity</w:t>
      </w:r>
    </w:p>
    <w:p w:rsidR="005C59D1" w:rsidRDefault="005C59D1" w:rsidP="005C59D1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  <w:sz w:val="24"/>
          <w:szCs w:val="24"/>
        </w:rPr>
      </w:pPr>
      <w:r>
        <w:rPr>
          <w:rFonts w:ascii="Helvetica-Narrow" w:hAnsi="Helvetica-Narrow" w:cs="Helvetica-Narrow"/>
          <w:sz w:val="24"/>
          <w:szCs w:val="24"/>
        </w:rPr>
        <w:t xml:space="preserve">                                    Total Liabilities</w:t>
      </w:r>
    </w:p>
    <w:p w:rsidR="005C59D1" w:rsidRDefault="005C59D1" w:rsidP="005C59D1">
      <w:pPr>
        <w:rPr>
          <w:rFonts w:ascii="Symbol" w:hAnsi="Symbol" w:cs="Symbol"/>
        </w:rPr>
      </w:pPr>
    </w:p>
    <w:p w:rsidR="005C59D1" w:rsidRDefault="005C59D1" w:rsidP="005C59D1">
      <w:pPr>
        <w:rPr>
          <w:rFonts w:ascii="Symbol" w:hAnsi="Symbol" w:cs="Symbol"/>
        </w:rPr>
      </w:pPr>
    </w:p>
    <w:p w:rsidR="005C59D1" w:rsidRDefault="005C59D1" w:rsidP="005C59D1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r>
        <w:rPr>
          <w:rFonts w:ascii="Helvetica-Narrow-Bold" w:hAnsi="Helvetica-Narrow-Bold" w:cs="Helvetica-Narrow-Bold"/>
          <w:b/>
          <w:bCs/>
        </w:rPr>
        <w:t xml:space="preserve">1.3.2.2 Coverage Ratios: </w:t>
      </w:r>
      <w:r>
        <w:rPr>
          <w:rFonts w:ascii="Helvetica-Narrow" w:hAnsi="Helvetica-Narrow" w:cs="Helvetica-Narrow"/>
        </w:rPr>
        <w:t>The coverage ratios measure the firm’s ability to service the fixed</w:t>
      </w:r>
    </w:p>
    <w:p w:rsidR="005C59D1" w:rsidRDefault="005C59D1" w:rsidP="005C59D1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proofErr w:type="gramStart"/>
      <w:r>
        <w:rPr>
          <w:rFonts w:ascii="Helvetica-Narrow" w:hAnsi="Helvetica-Narrow" w:cs="Helvetica-Narrow"/>
        </w:rPr>
        <w:t>liabilities</w:t>
      </w:r>
      <w:proofErr w:type="gramEnd"/>
      <w:r>
        <w:rPr>
          <w:rFonts w:ascii="Helvetica-Narrow" w:hAnsi="Helvetica-Narrow" w:cs="Helvetica-Narrow"/>
        </w:rPr>
        <w:t>.</w:t>
      </w:r>
    </w:p>
    <w:p w:rsidR="005C59D1" w:rsidRDefault="005C59D1" w:rsidP="005C59D1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r>
        <w:rPr>
          <w:rFonts w:ascii="Helvetica-Narrow" w:hAnsi="Helvetica-Narrow" w:cs="Helvetica-Narrow"/>
        </w:rPr>
        <w:t>The fixed claims consist of:</w:t>
      </w:r>
    </w:p>
    <w:p w:rsidR="005C59D1" w:rsidRDefault="005C59D1" w:rsidP="005C59D1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r>
        <w:rPr>
          <w:rFonts w:ascii="Helvetica-Narrow" w:hAnsi="Helvetica-Narrow" w:cs="Helvetica-Narrow"/>
        </w:rPr>
        <w:t>(</w:t>
      </w:r>
      <w:proofErr w:type="spellStart"/>
      <w:r>
        <w:rPr>
          <w:rFonts w:ascii="Helvetica-Narrow" w:hAnsi="Helvetica-Narrow" w:cs="Helvetica-Narrow"/>
        </w:rPr>
        <w:t>i</w:t>
      </w:r>
      <w:proofErr w:type="spellEnd"/>
      <w:r>
        <w:rPr>
          <w:rFonts w:ascii="Helvetica-Narrow" w:hAnsi="Helvetica-Narrow" w:cs="Helvetica-Narrow"/>
        </w:rPr>
        <w:t>) Interest on loans</w:t>
      </w:r>
    </w:p>
    <w:p w:rsidR="005C59D1" w:rsidRDefault="005C59D1" w:rsidP="005C59D1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r>
        <w:rPr>
          <w:rFonts w:ascii="Helvetica-Narrow" w:hAnsi="Helvetica-Narrow" w:cs="Helvetica-Narrow"/>
        </w:rPr>
        <w:t>(ii) Preference dividend</w:t>
      </w:r>
    </w:p>
    <w:p w:rsidR="005C59D1" w:rsidRDefault="005C59D1" w:rsidP="005C59D1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r>
        <w:rPr>
          <w:rFonts w:ascii="Helvetica-Narrow" w:hAnsi="Helvetica-Narrow" w:cs="Helvetica-Narrow"/>
        </w:rPr>
        <w:t xml:space="preserve">(iii) </w:t>
      </w:r>
      <w:proofErr w:type="spellStart"/>
      <w:r>
        <w:rPr>
          <w:rFonts w:ascii="Helvetica-Narrow" w:hAnsi="Helvetica-Narrow" w:cs="Helvetica-Narrow"/>
        </w:rPr>
        <w:t>Amortisation</w:t>
      </w:r>
      <w:proofErr w:type="spellEnd"/>
      <w:r>
        <w:rPr>
          <w:rFonts w:ascii="Helvetica-Narrow" w:hAnsi="Helvetica-Narrow" w:cs="Helvetica-Narrow"/>
        </w:rPr>
        <w:t xml:space="preserve"> of principal or repayment of the </w:t>
      </w:r>
      <w:proofErr w:type="spellStart"/>
      <w:r>
        <w:rPr>
          <w:rFonts w:ascii="Helvetica-Narrow" w:hAnsi="Helvetica-Narrow" w:cs="Helvetica-Narrow"/>
        </w:rPr>
        <w:t>instalment</w:t>
      </w:r>
      <w:proofErr w:type="spellEnd"/>
      <w:r>
        <w:rPr>
          <w:rFonts w:ascii="Helvetica-Narrow" w:hAnsi="Helvetica-Narrow" w:cs="Helvetica-Narrow"/>
        </w:rPr>
        <w:t xml:space="preserve"> of loans or redemption of</w:t>
      </w:r>
    </w:p>
    <w:p w:rsidR="005C59D1" w:rsidRDefault="005C59D1" w:rsidP="005C59D1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proofErr w:type="gramStart"/>
      <w:r>
        <w:rPr>
          <w:rFonts w:ascii="Helvetica-Narrow" w:hAnsi="Helvetica-Narrow" w:cs="Helvetica-Narrow"/>
        </w:rPr>
        <w:t>preference</w:t>
      </w:r>
      <w:proofErr w:type="gramEnd"/>
      <w:r>
        <w:rPr>
          <w:rFonts w:ascii="Helvetica-Narrow" w:hAnsi="Helvetica-Narrow" w:cs="Helvetica-Narrow"/>
        </w:rPr>
        <w:t xml:space="preserve"> capital on maturity.</w:t>
      </w:r>
    </w:p>
    <w:p w:rsidR="005C59D1" w:rsidRDefault="005C59D1" w:rsidP="005C59D1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</w:p>
    <w:p w:rsidR="005C59D1" w:rsidRDefault="005C59D1" w:rsidP="005C59D1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</w:p>
    <w:p w:rsidR="005C59D1" w:rsidRDefault="005C59D1" w:rsidP="005C59D1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  <w:sz w:val="24"/>
          <w:szCs w:val="24"/>
        </w:rPr>
      </w:pPr>
    </w:p>
    <w:p w:rsidR="005C59D1" w:rsidRDefault="005C59D1" w:rsidP="005C59D1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r>
        <w:rPr>
          <w:rFonts w:ascii="Helvetica-Narrow-Bold" w:hAnsi="Helvetica-Narrow-Bold" w:cs="Helvetica-Narrow-Bold"/>
          <w:b/>
          <w:bCs/>
        </w:rPr>
        <w:t>(a) Debt Service Coverage Ratio</w:t>
      </w:r>
      <w:r>
        <w:rPr>
          <w:rFonts w:ascii="Helvetica-Narrow" w:hAnsi="Helvetica-Narrow" w:cs="Helvetica-Narrow"/>
        </w:rPr>
        <w:t>: Lenders are interested in debt service coverage to judge</w:t>
      </w:r>
    </w:p>
    <w:p w:rsidR="00FC4F12" w:rsidRDefault="005C59D1" w:rsidP="005C59D1">
      <w:pPr>
        <w:rPr>
          <w:rFonts w:ascii="Helvetica-Narrow" w:hAnsi="Helvetica-Narrow" w:cs="Helvetica-Narrow"/>
        </w:rPr>
      </w:pPr>
      <w:proofErr w:type="gramStart"/>
      <w:r>
        <w:rPr>
          <w:rFonts w:ascii="Helvetica-Narrow" w:hAnsi="Helvetica-Narrow" w:cs="Helvetica-Narrow"/>
        </w:rPr>
        <w:t>the</w:t>
      </w:r>
      <w:proofErr w:type="gramEnd"/>
      <w:r>
        <w:rPr>
          <w:rFonts w:ascii="Helvetica-Narrow" w:hAnsi="Helvetica-Narrow" w:cs="Helvetica-Narrow"/>
        </w:rPr>
        <w:t xml:space="preserve"> firm’s ability to pay off current interest and </w:t>
      </w:r>
      <w:proofErr w:type="spellStart"/>
      <w:r>
        <w:rPr>
          <w:rFonts w:ascii="Helvetica-Narrow" w:hAnsi="Helvetica-Narrow" w:cs="Helvetica-Narrow"/>
        </w:rPr>
        <w:t>instalments</w:t>
      </w:r>
      <w:proofErr w:type="spellEnd"/>
      <w:r>
        <w:rPr>
          <w:rFonts w:ascii="Helvetica-Narrow" w:hAnsi="Helvetica-Narrow" w:cs="Helvetica-Narrow"/>
        </w:rPr>
        <w:t>.</w:t>
      </w:r>
    </w:p>
    <w:p w:rsidR="005C59D1" w:rsidRDefault="005C59D1" w:rsidP="005C59D1">
      <w:pPr>
        <w:rPr>
          <w:rFonts w:ascii="Helvetica-Narrow" w:hAnsi="Helvetica-Narrow" w:cs="Helvetica-Narrow"/>
        </w:rPr>
      </w:pPr>
    </w:p>
    <w:p w:rsidR="005C59D1" w:rsidRDefault="005C59D1" w:rsidP="005C59D1">
      <w:pPr>
        <w:rPr>
          <w:rFonts w:ascii="Helvetica-Narrow" w:hAnsi="Helvetica-Narrow" w:cs="Helvetica-Narrow"/>
          <w:u w:val="single"/>
        </w:rPr>
      </w:pPr>
      <w:r>
        <w:rPr>
          <w:rFonts w:ascii="Helvetica-Narrow" w:hAnsi="Helvetica-Narrow" w:cs="Helvetica-Narrow"/>
        </w:rPr>
        <w:t>Debt Service Coverage Ratio=</w:t>
      </w:r>
      <w:r w:rsidRPr="005C59D1">
        <w:rPr>
          <w:rFonts w:ascii="Helvetica-Narrow" w:hAnsi="Helvetica-Narrow" w:cs="Helvetica-Narrow"/>
        </w:rPr>
        <w:t xml:space="preserve"> </w:t>
      </w:r>
      <w:r w:rsidRPr="005C59D1">
        <w:rPr>
          <w:rFonts w:ascii="Helvetica-Narrow" w:hAnsi="Helvetica-Narrow" w:cs="Helvetica-Narrow"/>
          <w:u w:val="single"/>
        </w:rPr>
        <w:t>Earnings available for debt service</w:t>
      </w:r>
    </w:p>
    <w:p w:rsidR="005C59D1" w:rsidRDefault="005C59D1" w:rsidP="005C59D1">
      <w:pPr>
        <w:rPr>
          <w:rFonts w:ascii="Helvetica-Narrow" w:hAnsi="Helvetica-Narrow" w:cs="Helvetica-Narrow"/>
          <w:u w:val="single"/>
        </w:rPr>
      </w:pPr>
      <w:r>
        <w:rPr>
          <w:rFonts w:ascii="Helvetica-Narrow" w:hAnsi="Helvetica-Narrow" w:cs="Helvetica-Narrow"/>
        </w:rPr>
        <w:t xml:space="preserve">                                                   Interest Installments</w:t>
      </w:r>
    </w:p>
    <w:p w:rsidR="00EB5358" w:rsidRDefault="00EB5358" w:rsidP="00EB5358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r>
        <w:rPr>
          <w:rFonts w:ascii="Helvetica-Narrow" w:hAnsi="Helvetica-Narrow" w:cs="Helvetica-Narrow"/>
        </w:rPr>
        <w:t>Earning for debt service = Net profit + Non-cash operating expenses like depreciation and other amortizations + Non-operating adjustments like loss on sale of + Fixed assets + Interest on Debt Fund.</w:t>
      </w:r>
    </w:p>
    <w:p w:rsidR="00EB5358" w:rsidRDefault="00EB5358" w:rsidP="00EB5358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</w:p>
    <w:p w:rsidR="00EB5358" w:rsidRDefault="00EB5358" w:rsidP="00EB5358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</w:p>
    <w:p w:rsidR="00EB5358" w:rsidRDefault="00EB5358" w:rsidP="00EB5358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r>
        <w:rPr>
          <w:rFonts w:ascii="Helvetica-Narrow-Bold" w:hAnsi="Helvetica-Narrow-Bold" w:cs="Helvetica-Narrow-Bold"/>
          <w:b/>
          <w:bCs/>
        </w:rPr>
        <w:t xml:space="preserve">(b) Interest Coverage Ratio: </w:t>
      </w:r>
      <w:r>
        <w:rPr>
          <w:rFonts w:ascii="Helvetica-Narrow" w:hAnsi="Helvetica-Narrow" w:cs="Helvetica-Narrow"/>
        </w:rPr>
        <w:t>This ratio also known as “times interest earned ratio”</w:t>
      </w:r>
    </w:p>
    <w:p w:rsidR="00EB5358" w:rsidRDefault="00EB5358" w:rsidP="00EB5358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proofErr w:type="gramStart"/>
      <w:r>
        <w:rPr>
          <w:rFonts w:ascii="Helvetica-Narrow" w:hAnsi="Helvetica-Narrow" w:cs="Helvetica-Narrow"/>
        </w:rPr>
        <w:t>indicates</w:t>
      </w:r>
      <w:proofErr w:type="gramEnd"/>
      <w:r>
        <w:rPr>
          <w:rFonts w:ascii="Helvetica-Narrow" w:hAnsi="Helvetica-Narrow" w:cs="Helvetica-Narrow"/>
        </w:rPr>
        <w:t xml:space="preserve"> the firm’s ability to meet interest (and other fixed-charges) obligations.</w:t>
      </w:r>
    </w:p>
    <w:p w:rsidR="00EB5358" w:rsidRDefault="00EB5358" w:rsidP="00EB5358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</w:p>
    <w:p w:rsidR="00EB5358" w:rsidRDefault="00EB5358" w:rsidP="00EB5358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</w:p>
    <w:p w:rsidR="00EB5358" w:rsidRDefault="00EB5358" w:rsidP="00EB5358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  <w:sz w:val="24"/>
          <w:szCs w:val="24"/>
          <w:u w:val="single"/>
        </w:rPr>
      </w:pPr>
      <w:r>
        <w:rPr>
          <w:rFonts w:ascii="Helvetica-Narrow" w:hAnsi="Helvetica-Narrow" w:cs="Helvetica-Narrow"/>
          <w:sz w:val="24"/>
          <w:szCs w:val="24"/>
        </w:rPr>
        <w:t xml:space="preserve">                                        Interest Coverage Ratio   </w:t>
      </w:r>
      <w:r>
        <w:rPr>
          <w:rFonts w:ascii="Symbol" w:hAnsi="Symbol" w:cs="Symbol"/>
          <w:sz w:val="24"/>
          <w:szCs w:val="24"/>
        </w:rPr>
        <w:t></w:t>
      </w:r>
      <w:r w:rsidRPr="00EB5358">
        <w:rPr>
          <w:rFonts w:ascii="Helvetica-Narrow" w:hAnsi="Helvetica-Narrow" w:cs="Helvetica-Narrow"/>
          <w:sz w:val="24"/>
          <w:szCs w:val="24"/>
        </w:rPr>
        <w:t xml:space="preserve"> </w:t>
      </w:r>
      <w:r w:rsidRPr="00EB5358">
        <w:rPr>
          <w:rFonts w:ascii="Helvetica-Narrow" w:hAnsi="Helvetica-Narrow" w:cs="Helvetica-Narrow"/>
          <w:sz w:val="24"/>
          <w:szCs w:val="24"/>
          <w:u w:val="single"/>
        </w:rPr>
        <w:t>EBIT</w:t>
      </w:r>
    </w:p>
    <w:p w:rsidR="00EB5358" w:rsidRPr="00EB5358" w:rsidRDefault="00EB5358" w:rsidP="00EB5358">
      <w:pPr>
        <w:autoSpaceDE w:val="0"/>
        <w:autoSpaceDN w:val="0"/>
        <w:adjustRightInd w:val="0"/>
        <w:spacing w:after="0" w:line="240" w:lineRule="auto"/>
        <w:jc w:val="center"/>
        <w:rPr>
          <w:rFonts w:ascii="Helvetica-Narrow" w:hAnsi="Helvetica-Narrow" w:cs="Helvetica-Narrow"/>
        </w:rPr>
      </w:pPr>
      <w:r>
        <w:rPr>
          <w:rFonts w:ascii="Helvetica-Narrow" w:hAnsi="Helvetica-Narrow" w:cs="Helvetica-Narrow"/>
          <w:sz w:val="24"/>
          <w:szCs w:val="24"/>
        </w:rPr>
        <w:t>Interest</w:t>
      </w:r>
    </w:p>
    <w:p w:rsidR="007462C1" w:rsidRDefault="007462C1" w:rsidP="007462C1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r>
        <w:rPr>
          <w:rFonts w:ascii="Helvetica-Narrow-Bold" w:hAnsi="Helvetica-Narrow-Bold" w:cs="Helvetica-Narrow-Bold"/>
          <w:b/>
          <w:bCs/>
        </w:rPr>
        <w:t>(c) Preference Dividend Coverage Ratio</w:t>
      </w:r>
      <w:r>
        <w:rPr>
          <w:rFonts w:ascii="Helvetica-Narrow" w:hAnsi="Helvetica-Narrow" w:cs="Helvetica-Narrow"/>
        </w:rPr>
        <w:t>: This ratio measures the ability of a firm to pay</w:t>
      </w:r>
    </w:p>
    <w:p w:rsidR="00EB5358" w:rsidRDefault="007462C1" w:rsidP="007462C1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proofErr w:type="gramStart"/>
      <w:r>
        <w:rPr>
          <w:rFonts w:ascii="Helvetica-Narrow" w:hAnsi="Helvetica-Narrow" w:cs="Helvetica-Narrow"/>
        </w:rPr>
        <w:t>dividend</w:t>
      </w:r>
      <w:proofErr w:type="gramEnd"/>
      <w:r>
        <w:rPr>
          <w:rFonts w:ascii="Helvetica-Narrow" w:hAnsi="Helvetica-Narrow" w:cs="Helvetica-Narrow"/>
        </w:rPr>
        <w:t xml:space="preserve"> on preference shares which carry a stated rate of return. This ratio is computed as:</w:t>
      </w:r>
    </w:p>
    <w:p w:rsidR="007462C1" w:rsidRDefault="007462C1" w:rsidP="007462C1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</w:p>
    <w:p w:rsidR="007462C1" w:rsidRPr="00EB5358" w:rsidRDefault="007462C1" w:rsidP="007462C1">
      <w:pPr>
        <w:autoSpaceDE w:val="0"/>
        <w:autoSpaceDN w:val="0"/>
        <w:adjustRightInd w:val="0"/>
        <w:spacing w:after="0" w:line="240" w:lineRule="auto"/>
        <w:rPr>
          <w:rFonts w:ascii="Helvetica-Narrow" w:hAnsi="Helvetica-Narrow" w:cs="Helvetica-Narrow"/>
        </w:rPr>
      </w:pPr>
      <w:r>
        <w:rPr>
          <w:rFonts w:ascii="Helvetica-Narrow" w:hAnsi="Helvetica-Narrow" w:cs="Helvetica-Narrow"/>
        </w:rPr>
        <w:t xml:space="preserve">Pr </w:t>
      </w:r>
      <w:proofErr w:type="spellStart"/>
      <w:r>
        <w:rPr>
          <w:rFonts w:ascii="Helvetica-Narrow" w:hAnsi="Helvetica-Narrow" w:cs="Helvetica-Narrow"/>
        </w:rPr>
        <w:t>eference</w:t>
      </w:r>
      <w:proofErr w:type="spellEnd"/>
      <w:r>
        <w:rPr>
          <w:rFonts w:ascii="Helvetica-Narrow" w:hAnsi="Helvetica-Narrow" w:cs="Helvetica-Narrow"/>
        </w:rPr>
        <w:t xml:space="preserve"> Dividend Coverage Ratio=</w:t>
      </w:r>
    </w:p>
    <w:sectPr w:rsidR="007462C1" w:rsidRPr="00EB5358" w:rsidSect="00E901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Narrow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Narrow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Narrow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Narrow,Bold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upee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-Narrow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-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6B75o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97381"/>
    <w:multiLevelType w:val="hybridMultilevel"/>
    <w:tmpl w:val="4BE4EA76"/>
    <w:lvl w:ilvl="0" w:tplc="04090013">
      <w:start w:val="1"/>
      <w:numFmt w:val="upperRoman"/>
      <w:lvlText w:val="%1."/>
      <w:lvlJc w:val="right"/>
      <w:pPr>
        <w:ind w:left="9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451D6"/>
    <w:multiLevelType w:val="hybridMultilevel"/>
    <w:tmpl w:val="24146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0320A7"/>
    <w:multiLevelType w:val="hybridMultilevel"/>
    <w:tmpl w:val="2AF0C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936EFD"/>
    <w:multiLevelType w:val="hybridMultilevel"/>
    <w:tmpl w:val="C8E21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0734A4"/>
    <w:multiLevelType w:val="hybridMultilevel"/>
    <w:tmpl w:val="59B4E440"/>
    <w:lvl w:ilvl="0" w:tplc="1C2E542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5C1FF7"/>
    <w:multiLevelType w:val="hybridMultilevel"/>
    <w:tmpl w:val="47E46B28"/>
    <w:lvl w:ilvl="0" w:tplc="37CCF9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FF068E5"/>
    <w:multiLevelType w:val="hybridMultilevel"/>
    <w:tmpl w:val="A7B08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17742D"/>
    <w:multiLevelType w:val="multilevel"/>
    <w:tmpl w:val="F86CEB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945" w:hanging="58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>
    <w:nsid w:val="29C23996"/>
    <w:multiLevelType w:val="hybridMultilevel"/>
    <w:tmpl w:val="D974C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135046"/>
    <w:multiLevelType w:val="hybridMultilevel"/>
    <w:tmpl w:val="CD224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3B79F0"/>
    <w:multiLevelType w:val="hybridMultilevel"/>
    <w:tmpl w:val="283A8A6A"/>
    <w:lvl w:ilvl="0" w:tplc="D856DE3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BA5B13"/>
    <w:multiLevelType w:val="hybridMultilevel"/>
    <w:tmpl w:val="4774B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E1101D"/>
    <w:multiLevelType w:val="hybridMultilevel"/>
    <w:tmpl w:val="BED0E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457CF9"/>
    <w:multiLevelType w:val="hybridMultilevel"/>
    <w:tmpl w:val="711EF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B1143A"/>
    <w:multiLevelType w:val="hybridMultilevel"/>
    <w:tmpl w:val="A56EF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3D754F"/>
    <w:multiLevelType w:val="hybridMultilevel"/>
    <w:tmpl w:val="D5106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5F3D19"/>
    <w:multiLevelType w:val="hybridMultilevel"/>
    <w:tmpl w:val="342A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9D3324"/>
    <w:multiLevelType w:val="hybridMultilevel"/>
    <w:tmpl w:val="7046C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1A21F3"/>
    <w:multiLevelType w:val="hybridMultilevel"/>
    <w:tmpl w:val="4B74F9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EDB6A53"/>
    <w:multiLevelType w:val="hybridMultilevel"/>
    <w:tmpl w:val="C0FE4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6"/>
  </w:num>
  <w:num w:numId="4">
    <w:abstractNumId w:val="5"/>
  </w:num>
  <w:num w:numId="5">
    <w:abstractNumId w:val="4"/>
  </w:num>
  <w:num w:numId="6">
    <w:abstractNumId w:val="9"/>
  </w:num>
  <w:num w:numId="7">
    <w:abstractNumId w:val="1"/>
  </w:num>
  <w:num w:numId="8">
    <w:abstractNumId w:val="12"/>
  </w:num>
  <w:num w:numId="9">
    <w:abstractNumId w:val="18"/>
  </w:num>
  <w:num w:numId="10">
    <w:abstractNumId w:val="14"/>
  </w:num>
  <w:num w:numId="11">
    <w:abstractNumId w:val="17"/>
  </w:num>
  <w:num w:numId="12">
    <w:abstractNumId w:val="2"/>
  </w:num>
  <w:num w:numId="13">
    <w:abstractNumId w:val="3"/>
  </w:num>
  <w:num w:numId="14">
    <w:abstractNumId w:val="16"/>
  </w:num>
  <w:num w:numId="15">
    <w:abstractNumId w:val="8"/>
  </w:num>
  <w:num w:numId="16">
    <w:abstractNumId w:val="19"/>
  </w:num>
  <w:num w:numId="17">
    <w:abstractNumId w:val="15"/>
  </w:num>
  <w:num w:numId="18">
    <w:abstractNumId w:val="11"/>
  </w:num>
  <w:num w:numId="19">
    <w:abstractNumId w:val="7"/>
  </w:num>
  <w:num w:numId="2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02053"/>
    <w:rsid w:val="00020DB6"/>
    <w:rsid w:val="00183208"/>
    <w:rsid w:val="001B731B"/>
    <w:rsid w:val="002043A1"/>
    <w:rsid w:val="003A11E8"/>
    <w:rsid w:val="004610C5"/>
    <w:rsid w:val="00554EBD"/>
    <w:rsid w:val="00597A11"/>
    <w:rsid w:val="005C59D1"/>
    <w:rsid w:val="00602053"/>
    <w:rsid w:val="006F5B18"/>
    <w:rsid w:val="007462C1"/>
    <w:rsid w:val="007B5038"/>
    <w:rsid w:val="0083798A"/>
    <w:rsid w:val="00A828B4"/>
    <w:rsid w:val="00BE4FD6"/>
    <w:rsid w:val="00D22F58"/>
    <w:rsid w:val="00DC4CA5"/>
    <w:rsid w:val="00E57DB1"/>
    <w:rsid w:val="00E878AE"/>
    <w:rsid w:val="00E901FD"/>
    <w:rsid w:val="00EA02D0"/>
    <w:rsid w:val="00EB5358"/>
    <w:rsid w:val="00F2521E"/>
    <w:rsid w:val="00FC4F12"/>
    <w:rsid w:val="00FD0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1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2053"/>
    <w:pPr>
      <w:ind w:left="720"/>
      <w:contextualSpacing/>
    </w:pPr>
  </w:style>
  <w:style w:type="table" w:styleId="TableGrid">
    <w:name w:val="Table Grid"/>
    <w:basedOn w:val="TableNormal"/>
    <w:uiPriority w:val="59"/>
    <w:rsid w:val="00E57D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18</Pages>
  <Words>5509</Words>
  <Characters>31402</Characters>
  <Application>Microsoft Office Word</Application>
  <DocSecurity>0</DocSecurity>
  <Lines>261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PHALTANGRAM</dc:creator>
  <cp:lastModifiedBy>PHALTANGRAM</cp:lastModifiedBy>
  <cp:revision>11</cp:revision>
  <dcterms:created xsi:type="dcterms:W3CDTF">2015-07-23T00:32:00Z</dcterms:created>
  <dcterms:modified xsi:type="dcterms:W3CDTF">2015-08-01T12:52:00Z</dcterms:modified>
</cp:coreProperties>
</file>